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C59F" w14:textId="77777777" w:rsidR="00B05379" w:rsidRPr="005C0683" w:rsidRDefault="00B05379" w:rsidP="00B05379">
      <w:pPr>
        <w:rPr>
          <w:rFonts w:ascii="Arial" w:hAnsi="Arial" w:cs="Arial"/>
          <w:sz w:val="22"/>
          <w:szCs w:val="22"/>
          <w:u w:val="single"/>
        </w:rPr>
      </w:pPr>
      <w:bookmarkStart w:id="0" w:name="_Hlk229409043"/>
      <w:r w:rsidRPr="005C0683">
        <w:rPr>
          <w:rFonts w:ascii="Arial" w:hAnsi="Arial" w:cs="Arial"/>
          <w:sz w:val="22"/>
          <w:szCs w:val="22"/>
          <w:u w:val="single"/>
        </w:rPr>
        <w:t>Budget Notice of Additional Appropriations</w:t>
      </w:r>
    </w:p>
    <w:p w14:paraId="3F573037" w14:textId="348C2323" w:rsidR="00B05379" w:rsidRDefault="00B05379" w:rsidP="00B05379">
      <w:pPr>
        <w:rPr>
          <w:rFonts w:ascii="Arial" w:hAnsi="Arial" w:cs="Arial"/>
          <w:sz w:val="22"/>
          <w:szCs w:val="22"/>
        </w:rPr>
      </w:pPr>
      <w:r w:rsidRPr="005C0683">
        <w:rPr>
          <w:rFonts w:ascii="Arial" w:hAnsi="Arial" w:cs="Arial"/>
          <w:sz w:val="22"/>
          <w:szCs w:val="22"/>
        </w:rPr>
        <w:t xml:space="preserve">Notice is hereby given to the taxpayers of Indianapolis and Marion County, Indiana that the City-County Council of Indianapolis and Marion County, Indiana at their regular meeting place, </w:t>
      </w:r>
      <w:r w:rsidRPr="005C0683">
        <w:rPr>
          <w:rFonts w:ascii="Arial" w:hAnsi="Arial" w:cs="Arial"/>
          <w:b/>
          <w:bCs/>
          <w:sz w:val="22"/>
          <w:szCs w:val="22"/>
        </w:rPr>
        <w:t xml:space="preserve">second floor, Public Assembly Room, City-Council Building, at 7:00 p.m. on Monday, </w:t>
      </w:r>
      <w:r>
        <w:rPr>
          <w:rFonts w:ascii="Arial" w:hAnsi="Arial" w:cs="Arial"/>
          <w:b/>
          <w:bCs/>
          <w:sz w:val="22"/>
          <w:szCs w:val="22"/>
        </w:rPr>
        <w:t>June 1</w:t>
      </w:r>
      <w:r w:rsidRPr="005C0683">
        <w:rPr>
          <w:rFonts w:ascii="Arial" w:hAnsi="Arial" w:cs="Arial"/>
          <w:b/>
          <w:bCs/>
          <w:sz w:val="22"/>
          <w:szCs w:val="22"/>
        </w:rPr>
        <w:t>, 2026,</w:t>
      </w:r>
      <w:r w:rsidRPr="005C0683">
        <w:rPr>
          <w:rFonts w:ascii="Arial" w:hAnsi="Arial" w:cs="Arial"/>
          <w:sz w:val="22"/>
          <w:szCs w:val="22"/>
        </w:rPr>
        <w:t xml:space="preserve"> will consider Proposal No. </w:t>
      </w:r>
      <w:r w:rsidR="00FD724F">
        <w:rPr>
          <w:rFonts w:ascii="Arial" w:hAnsi="Arial" w:cs="Arial"/>
          <w:sz w:val="22"/>
          <w:szCs w:val="22"/>
        </w:rPr>
        <w:t>135</w:t>
      </w:r>
      <w:r w:rsidRPr="005C0683">
        <w:rPr>
          <w:rFonts w:ascii="Arial" w:hAnsi="Arial" w:cs="Arial"/>
          <w:sz w:val="22"/>
          <w:szCs w:val="22"/>
        </w:rPr>
        <w:t>, 2026 approving the following additional appropriations in excess of the budget of the current year.</w:t>
      </w:r>
    </w:p>
    <w:bookmarkEnd w:id="0"/>
    <w:p w14:paraId="6DD78D94" w14:textId="77777777" w:rsidR="00B05379" w:rsidRDefault="00B05379" w:rsidP="00B05379">
      <w:pPr>
        <w:jc w:val="center"/>
        <w:rPr>
          <w:u w:val="single"/>
        </w:rPr>
      </w:pPr>
      <w:r>
        <w:rPr>
          <w:u w:val="single"/>
        </w:rPr>
        <w:t>Indianapolis Metropolitan Police Department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72"/>
        <w:gridCol w:w="1197"/>
        <w:gridCol w:w="1006"/>
        <w:gridCol w:w="1158"/>
        <w:gridCol w:w="1088"/>
        <w:gridCol w:w="1184"/>
        <w:gridCol w:w="1245"/>
      </w:tblGrid>
      <w:tr w:rsidR="00B05379" w:rsidRPr="00AA0EF0" w14:paraId="069F7BA9" w14:textId="77777777" w:rsidTr="00F14E99">
        <w:trPr>
          <w:jc w:val="center"/>
        </w:trPr>
        <w:tc>
          <w:tcPr>
            <w:tcW w:w="1322" w:type="pct"/>
          </w:tcPr>
          <w:p w14:paraId="015F4973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FUND</w:t>
            </w:r>
          </w:p>
        </w:tc>
        <w:tc>
          <w:tcPr>
            <w:tcW w:w="640" w:type="pct"/>
          </w:tcPr>
          <w:p w14:paraId="3F917CCC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CHAR 1</w:t>
            </w:r>
          </w:p>
        </w:tc>
        <w:tc>
          <w:tcPr>
            <w:tcW w:w="538" w:type="pct"/>
          </w:tcPr>
          <w:p w14:paraId="4B6D648B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CHAR 2</w:t>
            </w:r>
          </w:p>
        </w:tc>
        <w:tc>
          <w:tcPr>
            <w:tcW w:w="619" w:type="pct"/>
          </w:tcPr>
          <w:p w14:paraId="3EB703E9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CHAR 3</w:t>
            </w:r>
          </w:p>
        </w:tc>
        <w:tc>
          <w:tcPr>
            <w:tcW w:w="582" w:type="pct"/>
          </w:tcPr>
          <w:p w14:paraId="0E1DCC34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CHAR 4</w:t>
            </w:r>
          </w:p>
        </w:tc>
        <w:tc>
          <w:tcPr>
            <w:tcW w:w="633" w:type="pct"/>
          </w:tcPr>
          <w:p w14:paraId="282F901A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CHAR 5</w:t>
            </w:r>
          </w:p>
        </w:tc>
        <w:tc>
          <w:tcPr>
            <w:tcW w:w="666" w:type="pct"/>
          </w:tcPr>
          <w:p w14:paraId="43B80B8A" w14:textId="77777777" w:rsidR="00B05379" w:rsidRPr="00AA0EF0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</w:pPr>
            <w:r w:rsidRPr="00AA0EF0">
              <w:rPr>
                <w:rFonts w:ascii="Arial" w:hAnsi="Arial" w:cs="Arial"/>
                <w:b/>
                <w:bCs/>
                <w:spacing w:val="-2"/>
                <w:sz w:val="20"/>
                <w:szCs w:val="20"/>
                <w:u w:val="single"/>
              </w:rPr>
              <w:t>TOTAL</w:t>
            </w:r>
          </w:p>
        </w:tc>
      </w:tr>
      <w:tr w:rsidR="00B05379" w:rsidRPr="008C40F2" w14:paraId="6A78ABD8" w14:textId="77777777" w:rsidTr="00F14E99">
        <w:trPr>
          <w:trHeight w:val="404"/>
          <w:jc w:val="center"/>
        </w:trPr>
        <w:tc>
          <w:tcPr>
            <w:tcW w:w="1322" w:type="pct"/>
            <w:vAlign w:val="center"/>
          </w:tcPr>
          <w:p w14:paraId="2F57C3A9" w14:textId="77777777" w:rsidR="00B05379" w:rsidRPr="005C471B" w:rsidRDefault="00B05379" w:rsidP="00F14E99">
            <w:pPr>
              <w:tabs>
                <w:tab w:val="left" w:pos="1392"/>
                <w:tab w:val="right" w:pos="80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97B79">
              <w:rPr>
                <w:rFonts w:ascii="Arial" w:hAnsi="Arial" w:cs="Arial"/>
                <w:spacing w:val="-2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of Indiana</w:t>
            </w:r>
            <w:r w:rsidRPr="00397B79">
              <w:rPr>
                <w:rFonts w:ascii="Arial" w:hAnsi="Arial" w:cs="Arial"/>
                <w:spacing w:val="-2"/>
                <w:sz w:val="20"/>
                <w:szCs w:val="20"/>
              </w:rPr>
              <w:t xml:space="preserve"> Grants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0" w:type="pct"/>
            <w:vAlign w:val="center"/>
          </w:tcPr>
          <w:p w14:paraId="54F9E5E3" w14:textId="77777777" w:rsidR="00B05379" w:rsidRPr="005C47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B71AE">
              <w:rPr>
                <w:rFonts w:ascii="Arial" w:hAnsi="Arial" w:cs="Arial"/>
                <w:spacing w:val="-2"/>
                <w:sz w:val="20"/>
                <w:szCs w:val="20"/>
              </w:rPr>
              <w:t>2,255,000</w:t>
            </w:r>
          </w:p>
        </w:tc>
        <w:tc>
          <w:tcPr>
            <w:tcW w:w="538" w:type="pct"/>
            <w:vAlign w:val="center"/>
          </w:tcPr>
          <w:p w14:paraId="11F517D9" w14:textId="77777777" w:rsidR="00B05379" w:rsidRPr="005C47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B71AE">
              <w:rPr>
                <w:rFonts w:ascii="Arial" w:hAnsi="Arial" w:cs="Arial"/>
                <w:spacing w:val="-2"/>
                <w:sz w:val="20"/>
                <w:szCs w:val="20"/>
              </w:rPr>
              <w:t>500</w:t>
            </w:r>
          </w:p>
        </w:tc>
        <w:tc>
          <w:tcPr>
            <w:tcW w:w="619" w:type="pct"/>
            <w:vAlign w:val="center"/>
          </w:tcPr>
          <w:p w14:paraId="02A0A645" w14:textId="77777777" w:rsidR="00B05379" w:rsidRPr="00882BE5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B71AE">
              <w:rPr>
                <w:rFonts w:ascii="Arial" w:hAnsi="Arial" w:cs="Arial"/>
                <w:spacing w:val="-2"/>
                <w:sz w:val="20"/>
                <w:szCs w:val="20"/>
              </w:rPr>
              <w:t>80,500</w:t>
            </w:r>
          </w:p>
        </w:tc>
        <w:tc>
          <w:tcPr>
            <w:tcW w:w="582" w:type="pct"/>
            <w:vAlign w:val="center"/>
          </w:tcPr>
          <w:p w14:paraId="68174EA6" w14:textId="77777777" w:rsidR="00B05379" w:rsidRPr="005C47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B71AE">
              <w:rPr>
                <w:rFonts w:ascii="Arial" w:hAnsi="Arial" w:cs="Arial"/>
                <w:spacing w:val="-2"/>
                <w:sz w:val="20"/>
                <w:szCs w:val="20"/>
              </w:rPr>
              <w:t>41,000</w:t>
            </w:r>
          </w:p>
        </w:tc>
        <w:tc>
          <w:tcPr>
            <w:tcW w:w="633" w:type="pct"/>
            <w:vAlign w:val="center"/>
          </w:tcPr>
          <w:p w14:paraId="61312F3D" w14:textId="77777777" w:rsidR="00B05379" w:rsidRPr="008A3AF4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A3AF4"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36EE2E72" w14:textId="77777777" w:rsidR="00B05379" w:rsidRPr="008C40F2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40F2">
              <w:rPr>
                <w:rFonts w:ascii="Arial" w:hAnsi="Arial" w:cs="Arial"/>
                <w:spacing w:val="-2"/>
                <w:sz w:val="20"/>
                <w:szCs w:val="20"/>
              </w:rPr>
              <w:t>2,377,000</w:t>
            </w:r>
          </w:p>
        </w:tc>
      </w:tr>
      <w:tr w:rsidR="00B05379" w:rsidRPr="008C40F2" w14:paraId="61E18883" w14:textId="77777777" w:rsidTr="00F14E99">
        <w:trPr>
          <w:trHeight w:val="404"/>
          <w:jc w:val="center"/>
        </w:trPr>
        <w:tc>
          <w:tcPr>
            <w:tcW w:w="1322" w:type="pct"/>
            <w:vAlign w:val="center"/>
          </w:tcPr>
          <w:p w14:paraId="326574E8" w14:textId="77777777" w:rsidR="00B05379" w:rsidRPr="00397B79" w:rsidRDefault="00B05379" w:rsidP="00F14E99">
            <w:pPr>
              <w:tabs>
                <w:tab w:val="left" w:pos="1392"/>
                <w:tab w:val="right" w:pos="80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Federal Grants </w:t>
            </w:r>
          </w:p>
        </w:tc>
        <w:tc>
          <w:tcPr>
            <w:tcW w:w="640" w:type="pct"/>
            <w:vAlign w:val="center"/>
          </w:tcPr>
          <w:p w14:paraId="7942B049" w14:textId="77777777" w:rsidR="00B05379" w:rsidRPr="009B71AE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538" w:type="pct"/>
            <w:vAlign w:val="center"/>
          </w:tcPr>
          <w:p w14:paraId="0E71CFB7" w14:textId="77777777" w:rsidR="00B05379" w:rsidRPr="009B71AE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619" w:type="pct"/>
            <w:vAlign w:val="center"/>
          </w:tcPr>
          <w:p w14:paraId="3F3A683C" w14:textId="77777777" w:rsidR="00B05379" w:rsidRPr="009B71AE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14:paraId="3EBDADF3" w14:textId="77777777" w:rsidR="00B05379" w:rsidRPr="009B71AE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75,000</w:t>
            </w:r>
          </w:p>
        </w:tc>
        <w:tc>
          <w:tcPr>
            <w:tcW w:w="633" w:type="pct"/>
            <w:vAlign w:val="center"/>
          </w:tcPr>
          <w:p w14:paraId="0DC70930" w14:textId="77777777" w:rsidR="00B05379" w:rsidRPr="008A3AF4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A3AF4"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27B83BF9" w14:textId="77777777" w:rsidR="00B05379" w:rsidRPr="008C40F2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75,000</w:t>
            </w:r>
          </w:p>
        </w:tc>
      </w:tr>
      <w:tr w:rsidR="00B05379" w:rsidRPr="00784C1B" w14:paraId="60F40E4A" w14:textId="77777777" w:rsidTr="00F14E99">
        <w:trPr>
          <w:trHeight w:val="404"/>
          <w:jc w:val="center"/>
        </w:trPr>
        <w:tc>
          <w:tcPr>
            <w:tcW w:w="1322" w:type="pct"/>
            <w:vAlign w:val="center"/>
          </w:tcPr>
          <w:p w14:paraId="243EE741" w14:textId="77777777" w:rsidR="00B05379" w:rsidRDefault="00B05379" w:rsidP="00F14E99">
            <w:pPr>
              <w:tabs>
                <w:tab w:val="left" w:pos="1392"/>
                <w:tab w:val="right" w:pos="804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IMPD General</w:t>
            </w:r>
          </w:p>
        </w:tc>
        <w:tc>
          <w:tcPr>
            <w:tcW w:w="640" w:type="pct"/>
            <w:vAlign w:val="center"/>
          </w:tcPr>
          <w:p w14:paraId="1C3A5E0A" w14:textId="77777777" w:rsidR="00B05379" w:rsidRPr="005C47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800,000</w:t>
            </w:r>
          </w:p>
        </w:tc>
        <w:tc>
          <w:tcPr>
            <w:tcW w:w="538" w:type="pct"/>
            <w:vAlign w:val="center"/>
          </w:tcPr>
          <w:p w14:paraId="06366CAB" w14:textId="77777777" w:rsidR="00B05379" w:rsidRPr="00784C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51,000</w:t>
            </w:r>
          </w:p>
        </w:tc>
        <w:tc>
          <w:tcPr>
            <w:tcW w:w="619" w:type="pct"/>
            <w:vAlign w:val="center"/>
          </w:tcPr>
          <w:p w14:paraId="70F39716" w14:textId="77777777" w:rsidR="00B05379" w:rsidRPr="00784C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D2272">
              <w:rPr>
                <w:rFonts w:ascii="Arial" w:hAnsi="Arial" w:cs="Arial"/>
                <w:spacing w:val="-2"/>
                <w:sz w:val="20"/>
                <w:szCs w:val="20"/>
              </w:rPr>
              <w:t>1,466,000</w:t>
            </w:r>
          </w:p>
        </w:tc>
        <w:tc>
          <w:tcPr>
            <w:tcW w:w="582" w:type="pct"/>
            <w:vAlign w:val="center"/>
          </w:tcPr>
          <w:p w14:paraId="4BF82552" w14:textId="77777777" w:rsidR="00B05379" w:rsidRPr="00784C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D2272">
              <w:rPr>
                <w:rFonts w:ascii="Arial" w:hAnsi="Arial" w:cs="Arial"/>
                <w:spacing w:val="-2"/>
                <w:sz w:val="20"/>
                <w:szCs w:val="20"/>
              </w:rPr>
              <w:t>61,000</w:t>
            </w:r>
          </w:p>
        </w:tc>
        <w:tc>
          <w:tcPr>
            <w:tcW w:w="633" w:type="pct"/>
            <w:vAlign w:val="center"/>
          </w:tcPr>
          <w:p w14:paraId="09BC9E39" w14:textId="77777777" w:rsidR="00B05379" w:rsidRPr="008A3AF4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A3AF4"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</w:p>
        </w:tc>
        <w:tc>
          <w:tcPr>
            <w:tcW w:w="666" w:type="pct"/>
            <w:vAlign w:val="center"/>
          </w:tcPr>
          <w:p w14:paraId="240EA59C" w14:textId="77777777" w:rsidR="00B05379" w:rsidRPr="00784C1B" w:rsidRDefault="00B05379" w:rsidP="00F14E99">
            <w:pPr>
              <w:tabs>
                <w:tab w:val="left" w:pos="1392"/>
                <w:tab w:val="right" w:pos="8040"/>
              </w:tabs>
              <w:suppressAutoHyphens/>
              <w:jc w:val="center"/>
              <w:rPr>
                <w:rFonts w:ascii="Arial" w:hAnsi="Arial"/>
                <w:sz w:val="20"/>
                <w:szCs w:val="20"/>
              </w:rPr>
            </w:pPr>
            <w:r w:rsidRPr="00BD2272">
              <w:rPr>
                <w:rFonts w:ascii="Arial" w:hAnsi="Arial"/>
                <w:sz w:val="20"/>
                <w:szCs w:val="20"/>
              </w:rPr>
              <w:t>2,378,000</w:t>
            </w:r>
          </w:p>
        </w:tc>
      </w:tr>
    </w:tbl>
    <w:p w14:paraId="1278B006" w14:textId="77777777" w:rsidR="006806C8" w:rsidRDefault="006806C8"/>
    <w:sectPr w:rsidR="0068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79"/>
    <w:rsid w:val="000C523C"/>
    <w:rsid w:val="006806C8"/>
    <w:rsid w:val="007377A4"/>
    <w:rsid w:val="008D427A"/>
    <w:rsid w:val="00B05379"/>
    <w:rsid w:val="00C362DA"/>
    <w:rsid w:val="00EA03E2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7F66"/>
  <w15:chartTrackingRefBased/>
  <w15:docId w15:val="{1D6ACA24-86BE-4EC6-A185-650B8FBA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79"/>
  </w:style>
  <w:style w:type="paragraph" w:styleId="Heading1">
    <w:name w:val="heading 1"/>
    <w:basedOn w:val="Normal"/>
    <w:next w:val="Normal"/>
    <w:link w:val="Heading1Char"/>
    <w:uiPriority w:val="9"/>
    <w:qFormat/>
    <w:rsid w:val="00B05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37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5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379"/>
    <w:rPr>
      <w:sz w:val="20"/>
      <w:szCs w:val="20"/>
    </w:rPr>
  </w:style>
  <w:style w:type="table" w:styleId="TableGrid">
    <w:name w:val="Table Grid"/>
    <w:basedOn w:val="TableNormal"/>
    <w:uiPriority w:val="59"/>
    <w:rsid w:val="00B053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Charles</dc:creator>
  <cp:keywords/>
  <dc:description/>
  <cp:lastModifiedBy>Brown, Charles</cp:lastModifiedBy>
  <cp:revision>2</cp:revision>
  <dcterms:created xsi:type="dcterms:W3CDTF">2026-05-11T20:39:00Z</dcterms:created>
  <dcterms:modified xsi:type="dcterms:W3CDTF">2026-05-12T12:46:00Z</dcterms:modified>
</cp:coreProperties>
</file>