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022" w14:textId="799B5238" w:rsidR="00E15B52" w:rsidRPr="00743CF2" w:rsidRDefault="00510799" w:rsidP="00743CF2">
      <w:pPr>
        <w:rPr>
          <w:b/>
          <w:bCs/>
          <w:sz w:val="28"/>
          <w:szCs w:val="28"/>
        </w:rPr>
      </w:pPr>
      <w:r w:rsidRPr="00743CF2">
        <w:rPr>
          <w:b/>
          <w:bCs/>
          <w:sz w:val="28"/>
          <w:szCs w:val="28"/>
        </w:rPr>
        <w:t>NOTICE TO TAXPAYERS OF PROPOSED ADDITIONAL APPROPRIATIONS</w:t>
      </w:r>
    </w:p>
    <w:p w14:paraId="6174D9DF" w14:textId="77777777" w:rsidR="00A52A6A" w:rsidRDefault="00A52A6A" w:rsidP="00E15B52">
      <w:pPr>
        <w:jc w:val="center"/>
        <w:rPr>
          <w:b/>
          <w:bCs/>
        </w:rPr>
      </w:pPr>
    </w:p>
    <w:p w14:paraId="0D93BD7E" w14:textId="79E9B40D" w:rsidR="00A52A6A" w:rsidRPr="00A52A6A" w:rsidRDefault="00A65B09" w:rsidP="00E00934">
      <w:r>
        <w:t xml:space="preserve">Notice is hereby </w:t>
      </w:r>
      <w:proofErr w:type="gramStart"/>
      <w:r>
        <w:t>given</w:t>
      </w:r>
      <w:proofErr w:type="gramEnd"/>
      <w:r>
        <w:t xml:space="preserve"> the taxpayers of Decatur County, Indiana that the proper legal officer</w:t>
      </w:r>
      <w:r w:rsidR="00111957">
        <w:t>s of the Lake McCoy Conservancy District, Lake McCoy,</w:t>
      </w:r>
      <w:r>
        <w:t xml:space="preserve"> Decatur County</w:t>
      </w:r>
      <w:r w:rsidR="005B377C">
        <w:t xml:space="preserve"> will meet at </w:t>
      </w:r>
      <w:r w:rsidR="000B092E">
        <w:t xml:space="preserve">6 p.m. at </w:t>
      </w:r>
      <w:r w:rsidR="004A64D4">
        <w:t>784 S Boulevard Road, Greensburg, Indiana 47240</w:t>
      </w:r>
      <w:r w:rsidR="005C5C11">
        <w:t xml:space="preserve"> and</w:t>
      </w:r>
      <w:r w:rsidR="004A64D4">
        <w:t xml:space="preserve"> </w:t>
      </w:r>
      <w:r w:rsidR="000B092E">
        <w:t>will consider the following additional appropriations in excess of the budget for the current fiscal year.</w:t>
      </w:r>
    </w:p>
    <w:p w14:paraId="4057B103" w14:textId="6F1419D6" w:rsidR="00E15B52" w:rsidRDefault="000B092E" w:rsidP="00E00934">
      <w:pPr>
        <w:jc w:val="both"/>
      </w:pPr>
      <w:r>
        <w:t>Amount to be considered:</w:t>
      </w:r>
    </w:p>
    <w:p w14:paraId="77930E7B" w14:textId="77777777" w:rsidR="00E15B52" w:rsidRDefault="00E15B52" w:rsidP="00E15B52">
      <w:pPr>
        <w:ind w:firstLine="720"/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2610"/>
        <w:gridCol w:w="2970"/>
        <w:gridCol w:w="1440"/>
        <w:gridCol w:w="2340"/>
      </w:tblGrid>
      <w:tr w:rsidR="00E15B52" w:rsidRPr="00E15B52" w14:paraId="065A58F0" w14:textId="77777777" w:rsidTr="00B15E98">
        <w:tc>
          <w:tcPr>
            <w:tcW w:w="2610" w:type="dxa"/>
          </w:tcPr>
          <w:p w14:paraId="3005B275" w14:textId="38174ED0" w:rsidR="00E15B52" w:rsidRPr="00E15B52" w:rsidRDefault="00E15B52" w:rsidP="00AE1EA4">
            <w:pPr>
              <w:rPr>
                <w:b/>
                <w:bCs/>
              </w:rPr>
            </w:pPr>
            <w:r w:rsidRPr="00E15B52">
              <w:rPr>
                <w:b/>
                <w:bCs/>
              </w:rPr>
              <w:t>Fund Name</w:t>
            </w:r>
          </w:p>
        </w:tc>
        <w:tc>
          <w:tcPr>
            <w:tcW w:w="2970" w:type="dxa"/>
          </w:tcPr>
          <w:p w14:paraId="659C121C" w14:textId="2B213DA8" w:rsidR="00E15B52" w:rsidRPr="00E15B52" w:rsidRDefault="00E15B52" w:rsidP="00AE1EA4">
            <w:pPr>
              <w:rPr>
                <w:b/>
                <w:bCs/>
              </w:rPr>
            </w:pPr>
            <w:r w:rsidRPr="00E15B52">
              <w:rPr>
                <w:b/>
                <w:bCs/>
              </w:rPr>
              <w:t>Account</w:t>
            </w:r>
          </w:p>
        </w:tc>
        <w:tc>
          <w:tcPr>
            <w:tcW w:w="1440" w:type="dxa"/>
          </w:tcPr>
          <w:p w14:paraId="2F6FB3AF" w14:textId="3AC5AC12" w:rsidR="00E15B52" w:rsidRPr="00E15B52" w:rsidRDefault="00E15B52" w:rsidP="00AE1EA4">
            <w:pPr>
              <w:rPr>
                <w:b/>
                <w:bCs/>
              </w:rPr>
            </w:pPr>
            <w:r w:rsidRPr="00E15B52">
              <w:rPr>
                <w:b/>
                <w:bCs/>
              </w:rPr>
              <w:t>Amount Requested</w:t>
            </w:r>
          </w:p>
        </w:tc>
        <w:tc>
          <w:tcPr>
            <w:tcW w:w="2340" w:type="dxa"/>
          </w:tcPr>
          <w:p w14:paraId="6B4D0F8C" w14:textId="615472A6" w:rsidR="00E15B52" w:rsidRPr="00E15B52" w:rsidRDefault="00E15B52" w:rsidP="00AE1EA4">
            <w:pPr>
              <w:rPr>
                <w:b/>
                <w:bCs/>
              </w:rPr>
            </w:pPr>
            <w:r w:rsidRPr="00E15B52">
              <w:rPr>
                <w:b/>
                <w:bCs/>
              </w:rPr>
              <w:t>Amount Appropriated</w:t>
            </w:r>
          </w:p>
        </w:tc>
      </w:tr>
      <w:tr w:rsidR="00E15B52" w:rsidRPr="0014587D" w14:paraId="4CC2BD92" w14:textId="77777777" w:rsidTr="00B15E98">
        <w:tc>
          <w:tcPr>
            <w:tcW w:w="2610" w:type="dxa"/>
          </w:tcPr>
          <w:p w14:paraId="53129207" w14:textId="25E313DC" w:rsidR="00E15B52" w:rsidRPr="0014587D" w:rsidRDefault="00E15B52" w:rsidP="0014587D">
            <w:r w:rsidRPr="0014587D">
              <w:t>General</w:t>
            </w:r>
            <w:r w:rsidR="0014587D">
              <w:t xml:space="preserve"> Fund 0</w:t>
            </w:r>
            <w:r w:rsidRPr="0014587D">
              <w:t>101</w:t>
            </w:r>
          </w:p>
        </w:tc>
        <w:tc>
          <w:tcPr>
            <w:tcW w:w="2970" w:type="dxa"/>
          </w:tcPr>
          <w:p w14:paraId="0A790225" w14:textId="0050B320" w:rsidR="00E15B52" w:rsidRPr="0014587D" w:rsidRDefault="00785BF1" w:rsidP="00796597">
            <w:r>
              <w:t>Other</w:t>
            </w:r>
            <w:r w:rsidR="00E15B52" w:rsidRPr="0014587D">
              <w:t xml:space="preserve"> Services &amp; </w:t>
            </w:r>
            <w:r w:rsidR="0014587D" w:rsidRPr="0014587D">
              <w:t>C</w:t>
            </w:r>
            <w:r w:rsidR="00E15B52" w:rsidRPr="0014587D">
              <w:t>harges</w:t>
            </w:r>
          </w:p>
        </w:tc>
        <w:tc>
          <w:tcPr>
            <w:tcW w:w="1440" w:type="dxa"/>
          </w:tcPr>
          <w:p w14:paraId="5F53F29F" w14:textId="7407D3AD" w:rsidR="00E15B52" w:rsidRPr="0014587D" w:rsidRDefault="00E15B52" w:rsidP="00E15B52">
            <w:pPr>
              <w:jc w:val="center"/>
            </w:pPr>
            <w:r w:rsidRPr="0014587D">
              <w:t>$</w:t>
            </w:r>
            <w:r w:rsidR="00E45636">
              <w:t>30</w:t>
            </w:r>
            <w:r w:rsidRPr="0014587D">
              <w:t>,000.00</w:t>
            </w:r>
          </w:p>
        </w:tc>
        <w:tc>
          <w:tcPr>
            <w:tcW w:w="2340" w:type="dxa"/>
          </w:tcPr>
          <w:p w14:paraId="328FABE8" w14:textId="77777777" w:rsidR="00E15B52" w:rsidRPr="0014587D" w:rsidRDefault="00E15B52" w:rsidP="00E15B52">
            <w:pPr>
              <w:jc w:val="center"/>
            </w:pPr>
          </w:p>
        </w:tc>
      </w:tr>
      <w:tr w:rsidR="00E15B52" w14:paraId="0CFF6025" w14:textId="77777777" w:rsidTr="00B15E98">
        <w:tc>
          <w:tcPr>
            <w:tcW w:w="2610" w:type="dxa"/>
          </w:tcPr>
          <w:p w14:paraId="65EF5F28" w14:textId="77777777" w:rsidR="00E15B52" w:rsidRDefault="00E15B52" w:rsidP="00E15B52"/>
        </w:tc>
        <w:tc>
          <w:tcPr>
            <w:tcW w:w="2970" w:type="dxa"/>
          </w:tcPr>
          <w:p w14:paraId="2B22688F" w14:textId="77777777" w:rsidR="00E15B52" w:rsidRDefault="00E15B52" w:rsidP="00E15B52"/>
        </w:tc>
        <w:tc>
          <w:tcPr>
            <w:tcW w:w="1440" w:type="dxa"/>
          </w:tcPr>
          <w:p w14:paraId="6212066C" w14:textId="77777777" w:rsidR="00E15B52" w:rsidRDefault="00E15B52" w:rsidP="00E15B52"/>
        </w:tc>
        <w:tc>
          <w:tcPr>
            <w:tcW w:w="2340" w:type="dxa"/>
          </w:tcPr>
          <w:p w14:paraId="688D3A38" w14:textId="77777777" w:rsidR="00E15B52" w:rsidRDefault="00E15B52" w:rsidP="00E15B52"/>
        </w:tc>
      </w:tr>
      <w:tr w:rsidR="00E15B52" w14:paraId="10A35F97" w14:textId="77777777" w:rsidTr="00B15E98">
        <w:tc>
          <w:tcPr>
            <w:tcW w:w="2610" w:type="dxa"/>
          </w:tcPr>
          <w:p w14:paraId="3C183133" w14:textId="77777777" w:rsidR="00E15B52" w:rsidRDefault="00E15B52" w:rsidP="00E15B52"/>
        </w:tc>
        <w:tc>
          <w:tcPr>
            <w:tcW w:w="2970" w:type="dxa"/>
          </w:tcPr>
          <w:p w14:paraId="07244F7E" w14:textId="77777777" w:rsidR="00E15B52" w:rsidRDefault="00E15B52" w:rsidP="00E15B52"/>
        </w:tc>
        <w:tc>
          <w:tcPr>
            <w:tcW w:w="1440" w:type="dxa"/>
          </w:tcPr>
          <w:p w14:paraId="170A3FB6" w14:textId="77777777" w:rsidR="00E15B52" w:rsidRDefault="00E15B52" w:rsidP="00E15B52"/>
        </w:tc>
        <w:tc>
          <w:tcPr>
            <w:tcW w:w="2340" w:type="dxa"/>
          </w:tcPr>
          <w:p w14:paraId="7F3ADFA9" w14:textId="77777777" w:rsidR="00E15B52" w:rsidRDefault="00E15B52" w:rsidP="00E15B52"/>
        </w:tc>
      </w:tr>
      <w:tr w:rsidR="00E15B52" w14:paraId="63B9B0CA" w14:textId="77777777" w:rsidTr="00B15E98">
        <w:tc>
          <w:tcPr>
            <w:tcW w:w="2610" w:type="dxa"/>
          </w:tcPr>
          <w:p w14:paraId="6696EDCF" w14:textId="77777777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2970" w:type="dxa"/>
          </w:tcPr>
          <w:p w14:paraId="472E02C1" w14:textId="77777777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1440" w:type="dxa"/>
          </w:tcPr>
          <w:p w14:paraId="4B2C76D0" w14:textId="77777777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2340" w:type="dxa"/>
          </w:tcPr>
          <w:p w14:paraId="03D6D518" w14:textId="77777777" w:rsidR="00E15B52" w:rsidRDefault="00E15B52" w:rsidP="00E15B52"/>
        </w:tc>
      </w:tr>
      <w:tr w:rsidR="00E15B52" w14:paraId="089A8FCE" w14:textId="77777777" w:rsidTr="00B15E98">
        <w:tc>
          <w:tcPr>
            <w:tcW w:w="2610" w:type="dxa"/>
          </w:tcPr>
          <w:p w14:paraId="65C022A0" w14:textId="0974235E" w:rsidR="00E15B52" w:rsidRPr="00B15E98" w:rsidRDefault="00E15B52" w:rsidP="00B15E98">
            <w:pPr>
              <w:rPr>
                <w:b/>
                <w:bCs/>
              </w:rPr>
            </w:pPr>
            <w:r w:rsidRPr="00B15E98">
              <w:rPr>
                <w:b/>
                <w:bCs/>
              </w:rPr>
              <w:t>Total for General Fund</w:t>
            </w:r>
          </w:p>
        </w:tc>
        <w:tc>
          <w:tcPr>
            <w:tcW w:w="2970" w:type="dxa"/>
          </w:tcPr>
          <w:p w14:paraId="16FD4DE3" w14:textId="77777777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1440" w:type="dxa"/>
          </w:tcPr>
          <w:p w14:paraId="1028CEDF" w14:textId="453E2EC7" w:rsidR="00E15B52" w:rsidRPr="00E15B52" w:rsidRDefault="00E15B52" w:rsidP="00E15B52">
            <w:pPr>
              <w:jc w:val="center"/>
              <w:rPr>
                <w:b/>
                <w:bCs/>
              </w:rPr>
            </w:pPr>
            <w:r w:rsidRPr="00E15B52">
              <w:rPr>
                <w:b/>
                <w:bCs/>
              </w:rPr>
              <w:t>$</w:t>
            </w:r>
            <w:r w:rsidR="00E45636">
              <w:rPr>
                <w:b/>
                <w:bCs/>
              </w:rPr>
              <w:t>30</w:t>
            </w:r>
            <w:r w:rsidRPr="00E15B52">
              <w:rPr>
                <w:b/>
                <w:bCs/>
              </w:rPr>
              <w:t>,000.00</w:t>
            </w:r>
          </w:p>
          <w:p w14:paraId="0EA1B750" w14:textId="3602B3EB" w:rsidR="00E15B52" w:rsidRPr="00E15B52" w:rsidRDefault="00E15B52" w:rsidP="00E15B52">
            <w:pPr>
              <w:jc w:val="center"/>
              <w:rPr>
                <w:b/>
                <w:bCs/>
              </w:rPr>
            </w:pPr>
          </w:p>
        </w:tc>
        <w:tc>
          <w:tcPr>
            <w:tcW w:w="2340" w:type="dxa"/>
          </w:tcPr>
          <w:p w14:paraId="6D02343A" w14:textId="77777777" w:rsidR="00E15B52" w:rsidRDefault="00E15B52" w:rsidP="00E15B52"/>
        </w:tc>
      </w:tr>
    </w:tbl>
    <w:p w14:paraId="1C23A03F" w14:textId="77777777" w:rsidR="00E15B52" w:rsidRDefault="00E15B52" w:rsidP="00E15B52"/>
    <w:p w14:paraId="07B05129" w14:textId="4CE50299" w:rsidR="000B092E" w:rsidRDefault="000B092E" w:rsidP="00E15B52">
      <w:r>
        <w:t xml:space="preserve">Taxpayers appearing at the meeting shall have a right to be heard.  The additional appropriation as </w:t>
      </w:r>
      <w:r w:rsidR="0012609C">
        <w:t xml:space="preserve">finally made will be referred to the Department of Local Government Finance.  The DLGF will make a written determination as to sufficiency of funds to support the </w:t>
      </w:r>
      <w:r w:rsidR="000B2765">
        <w:t>appropriations made within fifteen (15) days of receipt of a certified copy of the action time.</w:t>
      </w:r>
    </w:p>
    <w:p w14:paraId="3553D067" w14:textId="77777777" w:rsidR="000B2765" w:rsidRDefault="000B2765" w:rsidP="00E15B52"/>
    <w:p w14:paraId="12D455B8" w14:textId="19BEC707" w:rsidR="000B2765" w:rsidRDefault="000B2765" w:rsidP="00E15B52">
      <w:r>
        <w:t>Patti Nugent</w:t>
      </w:r>
    </w:p>
    <w:p w14:paraId="578429A1" w14:textId="6D4E8912" w:rsidR="000B2765" w:rsidRDefault="000B2765" w:rsidP="00E15B52">
      <w:r>
        <w:t>Director, Lake McCoy Conservancy District</w:t>
      </w:r>
    </w:p>
    <w:sectPr w:rsidR="000B2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B52"/>
    <w:rsid w:val="00041378"/>
    <w:rsid w:val="000B092E"/>
    <w:rsid w:val="000B2765"/>
    <w:rsid w:val="00111957"/>
    <w:rsid w:val="0012609C"/>
    <w:rsid w:val="0014587D"/>
    <w:rsid w:val="0020006B"/>
    <w:rsid w:val="00386635"/>
    <w:rsid w:val="003A5B0D"/>
    <w:rsid w:val="003B5630"/>
    <w:rsid w:val="004A64D4"/>
    <w:rsid w:val="00510799"/>
    <w:rsid w:val="005156E7"/>
    <w:rsid w:val="005B377C"/>
    <w:rsid w:val="005C5C11"/>
    <w:rsid w:val="00743CF2"/>
    <w:rsid w:val="00745064"/>
    <w:rsid w:val="00785BF1"/>
    <w:rsid w:val="00796597"/>
    <w:rsid w:val="007A508A"/>
    <w:rsid w:val="007E2452"/>
    <w:rsid w:val="00A52A6A"/>
    <w:rsid w:val="00A65B09"/>
    <w:rsid w:val="00AE1EA4"/>
    <w:rsid w:val="00B15E98"/>
    <w:rsid w:val="00DA383D"/>
    <w:rsid w:val="00E00934"/>
    <w:rsid w:val="00E15B52"/>
    <w:rsid w:val="00E4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BD3A1"/>
  <w15:chartTrackingRefBased/>
  <w15:docId w15:val="{2F069DF7-6A64-475F-94A0-D885A9170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5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B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B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B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B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B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B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B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B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B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B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B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5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9AF5E-AA7A-483D-94AC-5831CD238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Garringer</dc:creator>
  <cp:keywords/>
  <dc:description/>
  <cp:lastModifiedBy>Lori Garringer</cp:lastModifiedBy>
  <cp:revision>16</cp:revision>
  <dcterms:created xsi:type="dcterms:W3CDTF">2026-04-22T18:32:00Z</dcterms:created>
  <dcterms:modified xsi:type="dcterms:W3CDTF">2026-04-22T18:44:00Z</dcterms:modified>
</cp:coreProperties>
</file>