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44CAA8" w14:textId="53745565" w:rsidR="00A50373" w:rsidRDefault="00A50373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napToGrid w:val="0"/>
          <w:color w:val="000000"/>
        </w:rPr>
      </w:pPr>
    </w:p>
    <w:p w14:paraId="30FCF18A" w14:textId="77777777" w:rsidR="00214127" w:rsidRDefault="00214127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napToGrid w:val="0"/>
          <w:color w:val="000000"/>
        </w:rPr>
      </w:pPr>
    </w:p>
    <w:p w14:paraId="4BF393A1" w14:textId="77777777" w:rsidR="00A50373" w:rsidRDefault="00A50373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napToGrid w:val="0"/>
          <w:color w:val="000000"/>
        </w:rPr>
      </w:pPr>
    </w:p>
    <w:p w14:paraId="174FD4BE" w14:textId="77777777" w:rsidR="00A50373" w:rsidRDefault="00A50373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napToGrid w:val="0"/>
          <w:color w:val="000000"/>
        </w:rPr>
      </w:pPr>
    </w:p>
    <w:p w14:paraId="7DD45B6B" w14:textId="77777777" w:rsidR="00A50373" w:rsidRDefault="00A50373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napToGrid w:val="0"/>
          <w:color w:val="000000"/>
        </w:rPr>
      </w:pPr>
    </w:p>
    <w:p w14:paraId="35D6C14F" w14:textId="130C11FE" w:rsidR="00246126" w:rsidRPr="00246126" w:rsidRDefault="00A50A04" w:rsidP="0024612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napToGrid w:val="0"/>
          <w:color w:val="000000"/>
        </w:rPr>
      </w:pPr>
      <w:r w:rsidRPr="0020742E">
        <w:rPr>
          <w:b/>
          <w:snapToGrid w:val="0"/>
          <w:color w:val="000000"/>
        </w:rPr>
        <w:t>NOTICE TO TAXPAYERS OF ADDITIONAL APPROPRIATIONS</w:t>
      </w:r>
    </w:p>
    <w:p w14:paraId="2AA30730" w14:textId="77777777" w:rsidR="00A50A04" w:rsidRPr="0020742E" w:rsidRDefault="00A50A04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snapToGrid w:val="0"/>
          <w:color w:val="000000"/>
        </w:rPr>
      </w:pPr>
    </w:p>
    <w:p w14:paraId="508CE2AF" w14:textId="41E62FEA" w:rsidR="00A50A04" w:rsidRPr="004E11BD" w:rsidRDefault="00A50A04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Theme="majorHAnsi" w:hAnsiTheme="majorHAnsi" w:cstheme="majorHAnsi"/>
          <w:snapToGrid w:val="0"/>
          <w:color w:val="000000"/>
        </w:rPr>
      </w:pPr>
      <w:r w:rsidRPr="004E11BD">
        <w:rPr>
          <w:rFonts w:asciiTheme="majorHAnsi" w:hAnsiTheme="majorHAnsi" w:cstheme="majorHAnsi"/>
          <w:snapToGrid w:val="0"/>
          <w:color w:val="000000"/>
        </w:rPr>
        <w:t>Notice is hereby given to the taxpayers of the Town of Bristol, Elkhart County,</w:t>
      </w:r>
      <w:r w:rsidR="00A50373" w:rsidRPr="004E11BD">
        <w:rPr>
          <w:rFonts w:asciiTheme="majorHAnsi" w:hAnsiTheme="majorHAnsi" w:cstheme="majorHAnsi"/>
          <w:snapToGrid w:val="0"/>
          <w:color w:val="000000"/>
        </w:rPr>
        <w:t xml:space="preserve"> </w:t>
      </w:r>
      <w:r w:rsidRPr="004E11BD">
        <w:rPr>
          <w:rFonts w:asciiTheme="majorHAnsi" w:hAnsiTheme="majorHAnsi" w:cstheme="majorHAnsi"/>
          <w:snapToGrid w:val="0"/>
          <w:color w:val="000000"/>
        </w:rPr>
        <w:t>Indiana, that the proper legal officers will consider the following additional appropriations in</w:t>
      </w:r>
      <w:r w:rsidR="00AD4416">
        <w:rPr>
          <w:rFonts w:asciiTheme="majorHAnsi" w:hAnsiTheme="majorHAnsi" w:cstheme="majorHAnsi"/>
          <w:snapToGrid w:val="0"/>
          <w:color w:val="000000"/>
        </w:rPr>
        <w:t>-</w:t>
      </w:r>
      <w:r w:rsidRPr="004E11BD">
        <w:rPr>
          <w:rFonts w:asciiTheme="majorHAnsi" w:hAnsiTheme="majorHAnsi" w:cstheme="majorHAnsi"/>
          <w:snapToGrid w:val="0"/>
          <w:color w:val="000000"/>
        </w:rPr>
        <w:t xml:space="preserve">excess of the budget for the current year at their regular meeting place at the </w:t>
      </w:r>
      <w:r w:rsidRPr="00FF1F2C">
        <w:rPr>
          <w:rFonts w:asciiTheme="majorHAnsi" w:hAnsiTheme="majorHAnsi" w:cstheme="majorHAnsi"/>
          <w:b/>
          <w:bCs/>
          <w:snapToGrid w:val="0"/>
          <w:color w:val="000000"/>
        </w:rPr>
        <w:t xml:space="preserve">Bristol Municipal Complex, 303 E Vistula, at </w:t>
      </w:r>
      <w:r w:rsidR="00B37772" w:rsidRPr="00FF1F2C">
        <w:rPr>
          <w:rFonts w:asciiTheme="majorHAnsi" w:hAnsiTheme="majorHAnsi" w:cstheme="majorHAnsi"/>
          <w:b/>
          <w:bCs/>
          <w:snapToGrid w:val="0"/>
          <w:color w:val="000000"/>
        </w:rPr>
        <w:t>7:00 p.m</w:t>
      </w:r>
      <w:r w:rsidR="00B37772">
        <w:rPr>
          <w:rFonts w:asciiTheme="majorHAnsi" w:hAnsiTheme="majorHAnsi" w:cstheme="majorHAnsi"/>
          <w:snapToGrid w:val="0"/>
          <w:color w:val="000000"/>
        </w:rPr>
        <w:t>.</w:t>
      </w:r>
      <w:r w:rsidRPr="004E2C0E">
        <w:rPr>
          <w:rFonts w:asciiTheme="majorHAnsi" w:hAnsiTheme="majorHAnsi" w:cstheme="majorHAnsi"/>
          <w:snapToGrid w:val="0"/>
          <w:color w:val="000000"/>
        </w:rPr>
        <w:t>,</w:t>
      </w:r>
      <w:r w:rsidRPr="004E11BD">
        <w:rPr>
          <w:rFonts w:asciiTheme="majorHAnsi" w:hAnsiTheme="majorHAnsi" w:cstheme="majorHAnsi"/>
          <w:snapToGrid w:val="0"/>
          <w:color w:val="000000"/>
        </w:rPr>
        <w:t xml:space="preserve"> on </w:t>
      </w:r>
      <w:r w:rsidR="00783B95" w:rsidRPr="00FF1F2C">
        <w:rPr>
          <w:rFonts w:asciiTheme="majorHAnsi" w:hAnsiTheme="majorHAnsi" w:cstheme="majorHAnsi"/>
          <w:b/>
          <w:bCs/>
          <w:snapToGrid w:val="0"/>
          <w:color w:val="000000"/>
        </w:rPr>
        <w:t xml:space="preserve">Thursday, </w:t>
      </w:r>
      <w:r w:rsidR="00001346">
        <w:rPr>
          <w:rFonts w:asciiTheme="majorHAnsi" w:hAnsiTheme="majorHAnsi" w:cstheme="majorHAnsi"/>
          <w:b/>
          <w:bCs/>
          <w:snapToGrid w:val="0"/>
          <w:color w:val="000000"/>
        </w:rPr>
        <w:t xml:space="preserve">February </w:t>
      </w:r>
      <w:r w:rsidR="00C524ED">
        <w:rPr>
          <w:rFonts w:asciiTheme="majorHAnsi" w:hAnsiTheme="majorHAnsi" w:cstheme="majorHAnsi"/>
          <w:b/>
          <w:bCs/>
          <w:snapToGrid w:val="0"/>
          <w:color w:val="000000"/>
        </w:rPr>
        <w:t>19</w:t>
      </w:r>
      <w:r w:rsidR="009D00F6">
        <w:rPr>
          <w:rFonts w:asciiTheme="majorHAnsi" w:hAnsiTheme="majorHAnsi" w:cstheme="majorHAnsi"/>
          <w:b/>
          <w:bCs/>
          <w:snapToGrid w:val="0"/>
          <w:color w:val="000000"/>
        </w:rPr>
        <w:t>, 202</w:t>
      </w:r>
      <w:r w:rsidR="00C524ED">
        <w:rPr>
          <w:rFonts w:asciiTheme="majorHAnsi" w:hAnsiTheme="majorHAnsi" w:cstheme="majorHAnsi"/>
          <w:b/>
          <w:bCs/>
          <w:snapToGrid w:val="0"/>
          <w:color w:val="000000"/>
        </w:rPr>
        <w:t>6</w:t>
      </w:r>
      <w:r w:rsidR="009D00F6">
        <w:rPr>
          <w:rFonts w:asciiTheme="majorHAnsi" w:hAnsiTheme="majorHAnsi" w:cstheme="majorHAnsi"/>
          <w:b/>
          <w:bCs/>
          <w:snapToGrid w:val="0"/>
          <w:color w:val="000000"/>
        </w:rPr>
        <w:t xml:space="preserve"> </w:t>
      </w:r>
      <w:r w:rsidR="006312FD">
        <w:rPr>
          <w:rFonts w:asciiTheme="majorHAnsi" w:hAnsiTheme="majorHAnsi" w:cstheme="majorHAnsi"/>
          <w:b/>
          <w:bCs/>
          <w:snapToGrid w:val="0"/>
          <w:color w:val="000000"/>
        </w:rPr>
        <w:t>–</w:t>
      </w:r>
      <w:r w:rsidR="009D00F6">
        <w:rPr>
          <w:rFonts w:asciiTheme="majorHAnsi" w:hAnsiTheme="majorHAnsi" w:cstheme="majorHAnsi"/>
          <w:b/>
          <w:bCs/>
          <w:snapToGrid w:val="0"/>
          <w:color w:val="000000"/>
        </w:rPr>
        <w:t xml:space="preserve"> </w:t>
      </w:r>
      <w:r w:rsidR="00783B95" w:rsidRPr="00FF1F2C">
        <w:rPr>
          <w:rFonts w:asciiTheme="majorHAnsi" w:hAnsiTheme="majorHAnsi" w:cstheme="majorHAnsi"/>
          <w:b/>
          <w:bCs/>
          <w:snapToGrid w:val="0"/>
          <w:color w:val="000000"/>
        </w:rPr>
        <w:t>Ordinance</w:t>
      </w:r>
      <w:r w:rsidR="006312FD">
        <w:rPr>
          <w:rFonts w:asciiTheme="majorHAnsi" w:hAnsiTheme="majorHAnsi" w:cstheme="majorHAnsi"/>
          <w:b/>
          <w:bCs/>
          <w:snapToGrid w:val="0"/>
          <w:color w:val="000000"/>
        </w:rPr>
        <w:t xml:space="preserve"> No. 2-</w:t>
      </w:r>
      <w:r w:rsidR="00D97D68">
        <w:rPr>
          <w:rFonts w:asciiTheme="majorHAnsi" w:hAnsiTheme="majorHAnsi" w:cstheme="majorHAnsi"/>
          <w:b/>
          <w:bCs/>
          <w:snapToGrid w:val="0"/>
          <w:color w:val="000000"/>
        </w:rPr>
        <w:t>19</w:t>
      </w:r>
      <w:r w:rsidR="006312FD">
        <w:rPr>
          <w:rFonts w:asciiTheme="majorHAnsi" w:hAnsiTheme="majorHAnsi" w:cstheme="majorHAnsi"/>
          <w:b/>
          <w:bCs/>
          <w:snapToGrid w:val="0"/>
          <w:color w:val="000000"/>
        </w:rPr>
        <w:t>-2026-1</w:t>
      </w:r>
      <w:r w:rsidR="00783B95" w:rsidRPr="00FF1F2C">
        <w:rPr>
          <w:rFonts w:asciiTheme="majorHAnsi" w:hAnsiTheme="majorHAnsi" w:cstheme="majorHAnsi"/>
          <w:b/>
          <w:bCs/>
          <w:snapToGrid w:val="0"/>
          <w:color w:val="000000"/>
        </w:rPr>
        <w:t xml:space="preserve"> </w:t>
      </w:r>
      <w:r w:rsidR="00C524ED">
        <w:rPr>
          <w:rFonts w:asciiTheme="majorHAnsi" w:hAnsiTheme="majorHAnsi" w:cstheme="majorHAnsi"/>
          <w:b/>
          <w:bCs/>
          <w:snapToGrid w:val="0"/>
          <w:color w:val="000000"/>
        </w:rPr>
        <w:t xml:space="preserve"> </w:t>
      </w:r>
      <w:r w:rsidRPr="00FF1F2C">
        <w:rPr>
          <w:rFonts w:asciiTheme="majorHAnsi" w:hAnsiTheme="majorHAnsi" w:cstheme="majorHAnsi"/>
          <w:b/>
          <w:bCs/>
          <w:snapToGrid w:val="0"/>
          <w:color w:val="000000"/>
        </w:rPr>
        <w:tab/>
      </w:r>
      <w:r w:rsidRPr="004E11BD">
        <w:rPr>
          <w:rFonts w:asciiTheme="majorHAnsi" w:hAnsiTheme="majorHAnsi" w:cstheme="majorHAnsi"/>
          <w:snapToGrid w:val="0"/>
          <w:color w:val="000000"/>
        </w:rPr>
        <w:t xml:space="preserve"> </w:t>
      </w:r>
      <w:r w:rsidRPr="004E11BD">
        <w:rPr>
          <w:rFonts w:asciiTheme="majorHAnsi" w:hAnsiTheme="majorHAnsi" w:cstheme="majorHAnsi"/>
          <w:snapToGrid w:val="0"/>
          <w:color w:val="000000"/>
        </w:rPr>
        <w:tab/>
      </w:r>
      <w:r w:rsidRPr="004E11BD">
        <w:rPr>
          <w:rFonts w:asciiTheme="majorHAnsi" w:hAnsiTheme="majorHAnsi" w:cstheme="majorHAnsi"/>
          <w:snapToGrid w:val="0"/>
          <w:color w:val="000000"/>
        </w:rPr>
        <w:tab/>
      </w:r>
      <w:r w:rsidRPr="004E11BD">
        <w:rPr>
          <w:rFonts w:asciiTheme="majorHAnsi" w:hAnsiTheme="majorHAnsi" w:cstheme="majorHAnsi"/>
          <w:snapToGrid w:val="0"/>
          <w:color w:val="000000"/>
        </w:rPr>
        <w:tab/>
      </w:r>
      <w:r w:rsidRPr="004E11BD">
        <w:rPr>
          <w:rFonts w:asciiTheme="majorHAnsi" w:hAnsiTheme="majorHAnsi" w:cstheme="majorHAnsi"/>
          <w:snapToGrid w:val="0"/>
          <w:color w:val="000000"/>
        </w:rPr>
        <w:tab/>
      </w:r>
    </w:p>
    <w:p w14:paraId="7356E7BA" w14:textId="1C18ACBF" w:rsidR="00F61955" w:rsidRPr="00214127" w:rsidRDefault="00A50A04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Theme="majorHAnsi" w:hAnsiTheme="majorHAnsi" w:cstheme="majorHAnsi"/>
          <w:snapToGrid w:val="0"/>
          <w:color w:val="000000"/>
        </w:rPr>
      </w:pPr>
      <w:r w:rsidRPr="00214127">
        <w:rPr>
          <w:rFonts w:asciiTheme="majorHAnsi" w:hAnsiTheme="majorHAnsi" w:cstheme="majorHAnsi"/>
          <w:snapToGrid w:val="0"/>
          <w:color w:val="000000"/>
        </w:rPr>
        <w:t xml:space="preserve"> </w:t>
      </w:r>
      <w:r w:rsidRPr="00214127">
        <w:rPr>
          <w:rFonts w:asciiTheme="majorHAnsi" w:hAnsiTheme="majorHAnsi" w:cstheme="majorHAnsi"/>
          <w:snapToGrid w:val="0"/>
          <w:color w:val="000000"/>
        </w:rPr>
        <w:tab/>
        <w:t xml:space="preserve">   </w:t>
      </w:r>
      <w:r w:rsidR="004E11BD" w:rsidRPr="00214127">
        <w:rPr>
          <w:rFonts w:asciiTheme="majorHAnsi" w:hAnsiTheme="majorHAnsi" w:cstheme="majorHAnsi"/>
          <w:snapToGrid w:val="0"/>
          <w:color w:val="000000"/>
        </w:rPr>
        <w:tab/>
      </w:r>
      <w:r w:rsidR="004E11BD" w:rsidRPr="00214127">
        <w:rPr>
          <w:rFonts w:asciiTheme="majorHAnsi" w:hAnsiTheme="majorHAnsi" w:cstheme="majorHAnsi"/>
          <w:snapToGrid w:val="0"/>
          <w:color w:val="000000"/>
        </w:rPr>
        <w:tab/>
      </w:r>
      <w:r w:rsidR="007A7EB5" w:rsidRPr="00214127">
        <w:rPr>
          <w:rFonts w:asciiTheme="majorHAnsi" w:hAnsiTheme="majorHAnsi" w:cstheme="majorHAnsi"/>
          <w:snapToGrid w:val="0"/>
          <w:color w:val="000000"/>
        </w:rPr>
        <w:t xml:space="preserve"> </w:t>
      </w:r>
    </w:p>
    <w:p w14:paraId="04386514" w14:textId="6E8DD146" w:rsidR="004E11BD" w:rsidRPr="00DB0216" w:rsidRDefault="004E11BD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Theme="minorHAnsi" w:hAnsiTheme="minorHAnsi" w:cstheme="minorHAnsi"/>
          <w:snapToGrid w:val="0"/>
          <w:color w:val="000000"/>
        </w:rPr>
      </w:pPr>
      <w:r w:rsidRPr="00DB0216">
        <w:rPr>
          <w:rFonts w:asciiTheme="minorHAnsi" w:hAnsiTheme="minorHAnsi" w:cstheme="minorHAnsi"/>
          <w:snapToGrid w:val="0"/>
          <w:color w:val="000000"/>
        </w:rPr>
        <w:t xml:space="preserve">Increase: 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3055"/>
        <w:gridCol w:w="2250"/>
        <w:gridCol w:w="1530"/>
        <w:gridCol w:w="3330"/>
      </w:tblGrid>
      <w:tr w:rsidR="00BF3C7E" w14:paraId="594BA264" w14:textId="77777777" w:rsidTr="006073DD">
        <w:tc>
          <w:tcPr>
            <w:tcW w:w="3055" w:type="dxa"/>
          </w:tcPr>
          <w:p w14:paraId="790BFF84" w14:textId="77777777" w:rsidR="00BF3C7E" w:rsidRDefault="00BF3C7E" w:rsidP="0021140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Theme="minorHAnsi" w:hAnsiTheme="minorHAnsi" w:cstheme="minorHAnsi"/>
                <w:snapToGrid w:val="0"/>
                <w:color w:val="000000"/>
              </w:rPr>
            </w:pPr>
            <w:r>
              <w:rPr>
                <w:rFonts w:asciiTheme="minorHAnsi" w:hAnsiTheme="minorHAnsi" w:cstheme="minorHAnsi"/>
                <w:snapToGrid w:val="0"/>
                <w:color w:val="000000"/>
              </w:rPr>
              <w:t>FUND #</w:t>
            </w:r>
          </w:p>
        </w:tc>
        <w:tc>
          <w:tcPr>
            <w:tcW w:w="2250" w:type="dxa"/>
          </w:tcPr>
          <w:p w14:paraId="5C565799" w14:textId="77777777" w:rsidR="00BF3C7E" w:rsidRDefault="00BF3C7E" w:rsidP="0021140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Theme="minorHAnsi" w:hAnsiTheme="minorHAnsi" w:cstheme="minorHAnsi"/>
                <w:snapToGrid w:val="0"/>
                <w:color w:val="000000"/>
              </w:rPr>
            </w:pPr>
            <w:r>
              <w:rPr>
                <w:rFonts w:asciiTheme="minorHAnsi" w:hAnsiTheme="minorHAnsi" w:cstheme="minorHAnsi"/>
                <w:snapToGrid w:val="0"/>
                <w:color w:val="000000"/>
              </w:rPr>
              <w:t>Appropriation #</w:t>
            </w:r>
          </w:p>
        </w:tc>
        <w:tc>
          <w:tcPr>
            <w:tcW w:w="1530" w:type="dxa"/>
          </w:tcPr>
          <w:p w14:paraId="776B711B" w14:textId="77777777" w:rsidR="00BF3C7E" w:rsidRDefault="00BF3C7E" w:rsidP="0021140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Theme="minorHAnsi" w:hAnsiTheme="minorHAnsi" w:cstheme="minorHAnsi"/>
                <w:snapToGrid w:val="0"/>
                <w:color w:val="000000"/>
              </w:rPr>
            </w:pPr>
            <w:r>
              <w:rPr>
                <w:rFonts w:asciiTheme="minorHAnsi" w:hAnsiTheme="minorHAnsi" w:cstheme="minorHAnsi"/>
                <w:snapToGrid w:val="0"/>
                <w:color w:val="000000"/>
              </w:rPr>
              <w:t>Amount</w:t>
            </w:r>
          </w:p>
        </w:tc>
        <w:tc>
          <w:tcPr>
            <w:tcW w:w="3330" w:type="dxa"/>
          </w:tcPr>
          <w:p w14:paraId="6FDF018E" w14:textId="77777777" w:rsidR="00BF3C7E" w:rsidRDefault="00BF3C7E" w:rsidP="0021140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Theme="minorHAnsi" w:hAnsiTheme="minorHAnsi" w:cstheme="minorHAnsi"/>
                <w:snapToGrid w:val="0"/>
                <w:color w:val="000000"/>
              </w:rPr>
            </w:pPr>
            <w:r>
              <w:rPr>
                <w:rFonts w:asciiTheme="minorHAnsi" w:hAnsiTheme="minorHAnsi" w:cstheme="minorHAnsi"/>
                <w:snapToGrid w:val="0"/>
                <w:color w:val="000000"/>
              </w:rPr>
              <w:t>Reason</w:t>
            </w:r>
          </w:p>
        </w:tc>
      </w:tr>
      <w:tr w:rsidR="00BF3C7E" w14:paraId="5A8C5660" w14:textId="77777777" w:rsidTr="006073DD">
        <w:trPr>
          <w:trHeight w:val="377"/>
        </w:trPr>
        <w:tc>
          <w:tcPr>
            <w:tcW w:w="3055" w:type="dxa"/>
          </w:tcPr>
          <w:p w14:paraId="45A1AF45" w14:textId="55FC2687" w:rsidR="00BF3C7E" w:rsidRPr="008466C9" w:rsidRDefault="000C2E33" w:rsidP="0021140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Theme="minorHAnsi" w:hAnsiTheme="minorHAnsi" w:cstheme="minorHAnsi"/>
                <w:snapToGrid w:val="0"/>
              </w:rPr>
            </w:pPr>
            <w:r>
              <w:rPr>
                <w:rFonts w:asciiTheme="minorHAnsi" w:hAnsiTheme="minorHAnsi" w:cstheme="minorHAnsi"/>
                <w:snapToGrid w:val="0"/>
              </w:rPr>
              <w:t xml:space="preserve">2405 CCMG </w:t>
            </w:r>
            <w:r w:rsidR="007C163E">
              <w:rPr>
                <w:rFonts w:asciiTheme="minorHAnsi" w:hAnsiTheme="minorHAnsi" w:cstheme="minorHAnsi"/>
                <w:snapToGrid w:val="0"/>
              </w:rPr>
              <w:t xml:space="preserve">2025-1 </w:t>
            </w:r>
            <w:r>
              <w:rPr>
                <w:rFonts w:asciiTheme="minorHAnsi" w:hAnsiTheme="minorHAnsi" w:cstheme="minorHAnsi"/>
                <w:snapToGrid w:val="0"/>
              </w:rPr>
              <w:t>project</w:t>
            </w:r>
          </w:p>
        </w:tc>
        <w:tc>
          <w:tcPr>
            <w:tcW w:w="2250" w:type="dxa"/>
          </w:tcPr>
          <w:p w14:paraId="66CDB4D8" w14:textId="39BD6E51" w:rsidR="00BF3C7E" w:rsidRPr="008466C9" w:rsidRDefault="000C2E33" w:rsidP="0021140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Theme="minorHAnsi" w:hAnsiTheme="minorHAnsi" w:cstheme="minorHAnsi"/>
                <w:snapToGrid w:val="0"/>
              </w:rPr>
            </w:pPr>
            <w:r>
              <w:rPr>
                <w:rFonts w:asciiTheme="minorHAnsi" w:hAnsiTheme="minorHAnsi" w:cstheme="minorHAnsi"/>
                <w:snapToGrid w:val="0"/>
                <w:color w:val="000000"/>
              </w:rPr>
              <w:t>2405-001-366</w:t>
            </w:r>
          </w:p>
        </w:tc>
        <w:tc>
          <w:tcPr>
            <w:tcW w:w="1530" w:type="dxa"/>
          </w:tcPr>
          <w:p w14:paraId="7C9FA6F2" w14:textId="291A2AF0" w:rsidR="00BF3C7E" w:rsidRPr="008466C9" w:rsidRDefault="000C2E33" w:rsidP="0021140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Theme="minorHAnsi" w:hAnsiTheme="minorHAnsi" w:cstheme="minorHAnsi"/>
                <w:snapToGrid w:val="0"/>
              </w:rPr>
            </w:pPr>
            <w:r>
              <w:rPr>
                <w:rFonts w:asciiTheme="minorHAnsi" w:hAnsiTheme="minorHAnsi" w:cstheme="minorHAnsi"/>
                <w:snapToGrid w:val="0"/>
              </w:rPr>
              <w:t>$356</w:t>
            </w:r>
            <w:r w:rsidR="007C163E">
              <w:rPr>
                <w:rFonts w:asciiTheme="minorHAnsi" w:hAnsiTheme="minorHAnsi" w:cstheme="minorHAnsi"/>
                <w:snapToGrid w:val="0"/>
              </w:rPr>
              <w:t>,164.65</w:t>
            </w:r>
          </w:p>
        </w:tc>
        <w:tc>
          <w:tcPr>
            <w:tcW w:w="3330" w:type="dxa"/>
          </w:tcPr>
          <w:p w14:paraId="13D48203" w14:textId="137318ED" w:rsidR="00BF3C7E" w:rsidRPr="008466C9" w:rsidRDefault="00D43243" w:rsidP="0021140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Theme="minorHAnsi" w:hAnsiTheme="minorHAnsi" w:cstheme="minorHAnsi"/>
                <w:snapToGrid w:val="0"/>
              </w:rPr>
            </w:pPr>
            <w:r>
              <w:rPr>
                <w:rFonts w:asciiTheme="minorHAnsi" w:hAnsiTheme="minorHAnsi" w:cstheme="minorHAnsi"/>
                <w:snapToGrid w:val="0"/>
              </w:rPr>
              <w:t>Other sections of Elkhart &amp; St. Joseph St</w:t>
            </w:r>
            <w:r w:rsidR="00CC59C5">
              <w:rPr>
                <w:rFonts w:asciiTheme="minorHAnsi" w:hAnsiTheme="minorHAnsi" w:cstheme="minorHAnsi"/>
                <w:snapToGrid w:val="0"/>
              </w:rPr>
              <w:t>reets</w:t>
            </w:r>
          </w:p>
        </w:tc>
      </w:tr>
    </w:tbl>
    <w:p w14:paraId="60CFCDF8" w14:textId="3E4E5AF0" w:rsidR="00BF3C7E" w:rsidRDefault="00BF3C7E" w:rsidP="00BF3C7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Theme="minorHAnsi" w:hAnsiTheme="minorHAnsi" w:cstheme="minorHAnsi"/>
          <w:b/>
          <w:bCs/>
        </w:rPr>
      </w:pPr>
      <w:r w:rsidRPr="00C9478E">
        <w:rPr>
          <w:rFonts w:asciiTheme="minorHAnsi" w:hAnsiTheme="minorHAnsi" w:cstheme="minorHAnsi"/>
          <w:b/>
          <w:bCs/>
          <w:snapToGrid w:val="0"/>
          <w:color w:val="000000"/>
        </w:rPr>
        <w:t xml:space="preserve">                                  </w:t>
      </w:r>
      <w:r w:rsidRPr="00C9478E">
        <w:rPr>
          <w:rFonts w:cstheme="minorHAnsi"/>
          <w:b/>
          <w:bCs/>
          <w:snapToGrid w:val="0"/>
          <w:color w:val="000000"/>
        </w:rPr>
        <w:t xml:space="preserve">       </w:t>
      </w:r>
      <w:r w:rsidRPr="00C9478E">
        <w:rPr>
          <w:rFonts w:asciiTheme="minorHAnsi" w:hAnsiTheme="minorHAnsi" w:cstheme="minorHAnsi"/>
          <w:b/>
          <w:bCs/>
          <w:snapToGrid w:val="0"/>
          <w:color w:val="000000"/>
        </w:rPr>
        <w:t xml:space="preserve"> </w:t>
      </w:r>
      <w:r w:rsidR="00C9478E">
        <w:rPr>
          <w:rFonts w:asciiTheme="minorHAnsi" w:hAnsiTheme="minorHAnsi" w:cstheme="minorHAnsi"/>
          <w:b/>
          <w:bCs/>
          <w:snapToGrid w:val="0"/>
          <w:color w:val="000000"/>
        </w:rPr>
        <w:t xml:space="preserve">               </w:t>
      </w:r>
      <w:r w:rsidR="00CC59C5">
        <w:rPr>
          <w:rFonts w:asciiTheme="minorHAnsi" w:hAnsiTheme="minorHAnsi" w:cstheme="minorHAnsi"/>
          <w:b/>
          <w:bCs/>
          <w:snapToGrid w:val="0"/>
          <w:color w:val="000000"/>
        </w:rPr>
        <w:t xml:space="preserve">                             </w:t>
      </w:r>
      <w:r w:rsidR="00C9478E">
        <w:rPr>
          <w:rFonts w:asciiTheme="minorHAnsi" w:hAnsiTheme="minorHAnsi" w:cstheme="minorHAnsi"/>
          <w:b/>
          <w:bCs/>
        </w:rPr>
        <w:t>Total</w:t>
      </w:r>
      <w:r w:rsidRPr="00C9478E">
        <w:rPr>
          <w:rFonts w:asciiTheme="minorHAnsi" w:hAnsiTheme="minorHAnsi" w:cstheme="minorHAnsi"/>
          <w:b/>
          <w:bCs/>
        </w:rPr>
        <w:t>:</w:t>
      </w:r>
      <w:r w:rsidR="008A19D3">
        <w:rPr>
          <w:rFonts w:asciiTheme="minorHAnsi" w:hAnsiTheme="minorHAnsi" w:cstheme="minorHAnsi"/>
          <w:b/>
          <w:bCs/>
        </w:rPr>
        <w:t xml:space="preserve">  </w:t>
      </w:r>
      <w:r w:rsidRPr="00C9478E">
        <w:rPr>
          <w:rFonts w:asciiTheme="minorHAnsi" w:hAnsiTheme="minorHAnsi" w:cstheme="minorHAnsi"/>
          <w:b/>
          <w:bCs/>
        </w:rPr>
        <w:t>$</w:t>
      </w:r>
      <w:r w:rsidR="00CC59C5">
        <w:rPr>
          <w:rFonts w:asciiTheme="minorHAnsi" w:hAnsiTheme="minorHAnsi" w:cstheme="minorHAnsi"/>
          <w:b/>
          <w:bCs/>
        </w:rPr>
        <w:t>356,164.65</w:t>
      </w:r>
    </w:p>
    <w:p w14:paraId="136BA594" w14:textId="77777777" w:rsidR="002F3EE0" w:rsidRPr="00C9478E" w:rsidRDefault="002F3EE0" w:rsidP="00BF3C7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Theme="majorHAnsi" w:hAnsiTheme="majorHAnsi" w:cstheme="majorHAnsi"/>
          <w:b/>
          <w:bCs/>
          <w:snapToGrid w:val="0"/>
          <w:color w:val="000000"/>
        </w:rPr>
      </w:pPr>
    </w:p>
    <w:p w14:paraId="133E58A6" w14:textId="77777777" w:rsidR="00A50A04" w:rsidRPr="004E11BD" w:rsidRDefault="00A50A04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Theme="majorHAnsi" w:hAnsiTheme="majorHAnsi" w:cstheme="majorHAnsi"/>
          <w:snapToGrid w:val="0"/>
          <w:color w:val="000000"/>
        </w:rPr>
      </w:pPr>
      <w:r w:rsidRPr="004E11BD">
        <w:rPr>
          <w:rFonts w:asciiTheme="majorHAnsi" w:hAnsiTheme="majorHAnsi" w:cstheme="majorHAnsi"/>
          <w:snapToGrid w:val="0"/>
          <w:color w:val="000000"/>
        </w:rPr>
        <w:t>Taxpayers appearing at the meeting shall have a right to be heard. The additional appropriations as finally made will be referred to the Department of Local Government Finance (Department). The Department will make a written determination as to the sufficiency of funds to support the appropriations within fifteen (15) days of receipt of a Certified Copy of the action taken.</w:t>
      </w:r>
    </w:p>
    <w:p w14:paraId="59DB8E1A" w14:textId="77777777" w:rsidR="00A50A04" w:rsidRPr="004E11BD" w:rsidRDefault="00A50A04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Theme="majorHAnsi" w:hAnsiTheme="majorHAnsi" w:cstheme="majorHAnsi"/>
          <w:snapToGrid w:val="0"/>
          <w:color w:val="000000"/>
        </w:rPr>
      </w:pPr>
    </w:p>
    <w:p w14:paraId="51F7A289" w14:textId="00CE026C" w:rsidR="00DF36E2" w:rsidRDefault="00A50A04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Theme="majorHAnsi" w:hAnsiTheme="majorHAnsi" w:cstheme="majorHAnsi"/>
          <w:snapToGrid w:val="0"/>
          <w:color w:val="000000"/>
        </w:rPr>
      </w:pPr>
      <w:r w:rsidRPr="00FF1F2C">
        <w:rPr>
          <w:rFonts w:asciiTheme="majorHAnsi" w:hAnsiTheme="majorHAnsi" w:cstheme="majorHAnsi"/>
          <w:snapToGrid w:val="0"/>
          <w:color w:val="000000"/>
        </w:rPr>
        <w:t>Dated:</w:t>
      </w:r>
      <w:r w:rsidRPr="004E11BD">
        <w:rPr>
          <w:rFonts w:asciiTheme="majorHAnsi" w:hAnsiTheme="majorHAnsi" w:cstheme="majorHAnsi"/>
          <w:snapToGrid w:val="0"/>
          <w:color w:val="000000"/>
        </w:rPr>
        <w:t xml:space="preserve"> </w:t>
      </w:r>
      <w:r w:rsidR="00CC59C5">
        <w:rPr>
          <w:rFonts w:asciiTheme="majorHAnsi" w:hAnsiTheme="majorHAnsi" w:cstheme="majorHAnsi"/>
          <w:snapToGrid w:val="0"/>
          <w:color w:val="000000"/>
        </w:rPr>
        <w:t xml:space="preserve">January </w:t>
      </w:r>
      <w:r w:rsidR="00354A4A">
        <w:rPr>
          <w:rFonts w:asciiTheme="majorHAnsi" w:hAnsiTheme="majorHAnsi" w:cstheme="majorHAnsi"/>
          <w:snapToGrid w:val="0"/>
          <w:color w:val="000000"/>
        </w:rPr>
        <w:t>15, 2026</w:t>
      </w:r>
    </w:p>
    <w:p w14:paraId="56E76551" w14:textId="397B8059" w:rsidR="00A50A04" w:rsidRDefault="00A50A04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Theme="majorHAnsi" w:hAnsiTheme="majorHAnsi" w:cstheme="majorHAnsi"/>
          <w:snapToGrid w:val="0"/>
          <w:color w:val="000000"/>
        </w:rPr>
      </w:pPr>
      <w:r w:rsidRPr="004E11BD">
        <w:rPr>
          <w:rFonts w:asciiTheme="majorHAnsi" w:hAnsiTheme="majorHAnsi" w:cstheme="majorHAnsi"/>
          <w:snapToGrid w:val="0"/>
          <w:color w:val="000000"/>
        </w:rPr>
        <w:t>Cathy Antonelli, Clerk-Treasurer</w:t>
      </w:r>
    </w:p>
    <w:p w14:paraId="18C0ECCB" w14:textId="77777777" w:rsidR="00A50A04" w:rsidRPr="004E11BD" w:rsidRDefault="00A50A04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Theme="majorHAnsi" w:hAnsiTheme="majorHAnsi" w:cstheme="majorHAnsi"/>
          <w:snapToGrid w:val="0"/>
          <w:color w:val="000000"/>
        </w:rPr>
      </w:pPr>
    </w:p>
    <w:p w14:paraId="3C48F96B" w14:textId="77777777" w:rsidR="00A50A04" w:rsidRPr="004E11BD" w:rsidRDefault="00A50A04" w:rsidP="00A50A0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Theme="majorHAnsi" w:hAnsiTheme="majorHAnsi" w:cstheme="majorHAnsi"/>
          <w:snapToGrid w:val="0"/>
          <w:color w:val="000000"/>
        </w:rPr>
      </w:pPr>
    </w:p>
    <w:p w14:paraId="56955742" w14:textId="77777777" w:rsidR="00A50A04" w:rsidRPr="004E11BD" w:rsidRDefault="00A50A04" w:rsidP="00A50A04">
      <w:pPr>
        <w:rPr>
          <w:rFonts w:asciiTheme="majorHAnsi" w:hAnsiTheme="majorHAnsi" w:cstheme="majorHAnsi"/>
        </w:rPr>
      </w:pPr>
    </w:p>
    <w:p w14:paraId="3A417391" w14:textId="77777777" w:rsidR="00A50A04" w:rsidRPr="004E11BD" w:rsidRDefault="00A50A04" w:rsidP="00A50A04">
      <w:pPr>
        <w:rPr>
          <w:rFonts w:asciiTheme="majorHAnsi" w:hAnsiTheme="majorHAnsi" w:cstheme="majorHAnsi"/>
        </w:rPr>
      </w:pPr>
    </w:p>
    <w:sectPr w:rsidR="00A50A04" w:rsidRPr="004E11BD" w:rsidSect="0011216D">
      <w:headerReference w:type="default" r:id="rId9"/>
      <w:pgSz w:w="12240" w:h="15840" w:code="1"/>
      <w:pgMar w:top="990" w:right="1080" w:bottom="1080" w:left="108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28032E" w14:textId="77777777" w:rsidR="00FB0976" w:rsidRDefault="00FB0976">
      <w:r>
        <w:separator/>
      </w:r>
    </w:p>
  </w:endnote>
  <w:endnote w:type="continuationSeparator" w:id="0">
    <w:p w14:paraId="7081D89B" w14:textId="77777777" w:rsidR="00FB0976" w:rsidRDefault="00FB0976">
      <w:r>
        <w:continuationSeparator/>
      </w:r>
    </w:p>
  </w:endnote>
  <w:endnote w:type="continuationNotice" w:id="1">
    <w:p w14:paraId="2E6AAA24" w14:textId="77777777" w:rsidR="00FB0976" w:rsidRDefault="00FB09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3D457A" w14:textId="77777777" w:rsidR="00FB0976" w:rsidRDefault="00FB0976">
      <w:r>
        <w:separator/>
      </w:r>
    </w:p>
  </w:footnote>
  <w:footnote w:type="continuationSeparator" w:id="0">
    <w:p w14:paraId="2ADA0757" w14:textId="77777777" w:rsidR="00FB0976" w:rsidRDefault="00FB0976">
      <w:r>
        <w:continuationSeparator/>
      </w:r>
    </w:p>
  </w:footnote>
  <w:footnote w:type="continuationNotice" w:id="1">
    <w:p w14:paraId="1EC311E9" w14:textId="77777777" w:rsidR="00FB0976" w:rsidRDefault="00FB097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C28618" w14:textId="77777777" w:rsidR="00FF40C1" w:rsidRDefault="00A50373">
    <w:pPr>
      <w:pStyle w:val="Header"/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A04"/>
    <w:rsid w:val="00001346"/>
    <w:rsid w:val="000051BD"/>
    <w:rsid w:val="00006464"/>
    <w:rsid w:val="0000713C"/>
    <w:rsid w:val="00012F45"/>
    <w:rsid w:val="00034C52"/>
    <w:rsid w:val="00050EC8"/>
    <w:rsid w:val="00057F16"/>
    <w:rsid w:val="00067AFC"/>
    <w:rsid w:val="00070018"/>
    <w:rsid w:val="000717FD"/>
    <w:rsid w:val="000755FC"/>
    <w:rsid w:val="00075A55"/>
    <w:rsid w:val="00090560"/>
    <w:rsid w:val="000A4F0F"/>
    <w:rsid w:val="000C2E33"/>
    <w:rsid w:val="000C6893"/>
    <w:rsid w:val="000E06CD"/>
    <w:rsid w:val="000E6F1B"/>
    <w:rsid w:val="0011216D"/>
    <w:rsid w:val="00112EC2"/>
    <w:rsid w:val="00121D34"/>
    <w:rsid w:val="00143493"/>
    <w:rsid w:val="001707DB"/>
    <w:rsid w:val="0017144B"/>
    <w:rsid w:val="00177211"/>
    <w:rsid w:val="00185A27"/>
    <w:rsid w:val="001A3CE3"/>
    <w:rsid w:val="001B1BAF"/>
    <w:rsid w:val="00207282"/>
    <w:rsid w:val="00214127"/>
    <w:rsid w:val="002210B9"/>
    <w:rsid w:val="00246126"/>
    <w:rsid w:val="0025495F"/>
    <w:rsid w:val="00266B3B"/>
    <w:rsid w:val="00276046"/>
    <w:rsid w:val="0029205C"/>
    <w:rsid w:val="002A0DFA"/>
    <w:rsid w:val="002E7029"/>
    <w:rsid w:val="002F3EE0"/>
    <w:rsid w:val="00304FB1"/>
    <w:rsid w:val="00331046"/>
    <w:rsid w:val="003340E0"/>
    <w:rsid w:val="00336096"/>
    <w:rsid w:val="0034225A"/>
    <w:rsid w:val="0035032E"/>
    <w:rsid w:val="00354A4A"/>
    <w:rsid w:val="00360D15"/>
    <w:rsid w:val="003713DA"/>
    <w:rsid w:val="00372A13"/>
    <w:rsid w:val="00374D3E"/>
    <w:rsid w:val="00391FFE"/>
    <w:rsid w:val="00396DEE"/>
    <w:rsid w:val="003A3B10"/>
    <w:rsid w:val="003B5DE9"/>
    <w:rsid w:val="003C75A2"/>
    <w:rsid w:val="003D0FCC"/>
    <w:rsid w:val="003D3DDC"/>
    <w:rsid w:val="003F6FCC"/>
    <w:rsid w:val="00402D86"/>
    <w:rsid w:val="004502BC"/>
    <w:rsid w:val="00492355"/>
    <w:rsid w:val="004A31E4"/>
    <w:rsid w:val="004B1B2A"/>
    <w:rsid w:val="004C4A14"/>
    <w:rsid w:val="004E11BD"/>
    <w:rsid w:val="004E1A0A"/>
    <w:rsid w:val="004E2B28"/>
    <w:rsid w:val="004E2C0E"/>
    <w:rsid w:val="004E3655"/>
    <w:rsid w:val="004E7D7E"/>
    <w:rsid w:val="004F5E5D"/>
    <w:rsid w:val="00504B57"/>
    <w:rsid w:val="00516062"/>
    <w:rsid w:val="00544CCE"/>
    <w:rsid w:val="00546949"/>
    <w:rsid w:val="00551128"/>
    <w:rsid w:val="00551EDE"/>
    <w:rsid w:val="005646CC"/>
    <w:rsid w:val="005729D0"/>
    <w:rsid w:val="00575E26"/>
    <w:rsid w:val="00580F13"/>
    <w:rsid w:val="005827E2"/>
    <w:rsid w:val="0058618C"/>
    <w:rsid w:val="005A3251"/>
    <w:rsid w:val="005C0037"/>
    <w:rsid w:val="005D153D"/>
    <w:rsid w:val="005F00D5"/>
    <w:rsid w:val="005F74D8"/>
    <w:rsid w:val="006073DD"/>
    <w:rsid w:val="00625BC4"/>
    <w:rsid w:val="006312FD"/>
    <w:rsid w:val="00631309"/>
    <w:rsid w:val="00636CA6"/>
    <w:rsid w:val="006462E9"/>
    <w:rsid w:val="006573C2"/>
    <w:rsid w:val="00660630"/>
    <w:rsid w:val="006916C2"/>
    <w:rsid w:val="006956F6"/>
    <w:rsid w:val="006B0411"/>
    <w:rsid w:val="006C130F"/>
    <w:rsid w:val="006C2933"/>
    <w:rsid w:val="006C6AFD"/>
    <w:rsid w:val="006F1BDD"/>
    <w:rsid w:val="00713397"/>
    <w:rsid w:val="00727BD3"/>
    <w:rsid w:val="00746174"/>
    <w:rsid w:val="00750FC5"/>
    <w:rsid w:val="0076630C"/>
    <w:rsid w:val="00783B95"/>
    <w:rsid w:val="007859B4"/>
    <w:rsid w:val="00786D74"/>
    <w:rsid w:val="007911A2"/>
    <w:rsid w:val="007A7EB5"/>
    <w:rsid w:val="007B10D4"/>
    <w:rsid w:val="007B23FE"/>
    <w:rsid w:val="007C163E"/>
    <w:rsid w:val="007C1CD6"/>
    <w:rsid w:val="00804523"/>
    <w:rsid w:val="00811E06"/>
    <w:rsid w:val="00823EEF"/>
    <w:rsid w:val="008466C9"/>
    <w:rsid w:val="00850A03"/>
    <w:rsid w:val="00852F8C"/>
    <w:rsid w:val="00854C7B"/>
    <w:rsid w:val="008551D0"/>
    <w:rsid w:val="00865034"/>
    <w:rsid w:val="00871A26"/>
    <w:rsid w:val="00877897"/>
    <w:rsid w:val="00895F9E"/>
    <w:rsid w:val="008A19D3"/>
    <w:rsid w:val="008A3DAE"/>
    <w:rsid w:val="008B42B6"/>
    <w:rsid w:val="008B75E0"/>
    <w:rsid w:val="008C2410"/>
    <w:rsid w:val="008F0B12"/>
    <w:rsid w:val="008F1D8B"/>
    <w:rsid w:val="008F4107"/>
    <w:rsid w:val="009562AD"/>
    <w:rsid w:val="00981A69"/>
    <w:rsid w:val="009843C0"/>
    <w:rsid w:val="009845B1"/>
    <w:rsid w:val="00995535"/>
    <w:rsid w:val="009A6E98"/>
    <w:rsid w:val="009D00F6"/>
    <w:rsid w:val="009E642C"/>
    <w:rsid w:val="009F5B29"/>
    <w:rsid w:val="00A07EDA"/>
    <w:rsid w:val="00A13363"/>
    <w:rsid w:val="00A17B61"/>
    <w:rsid w:val="00A50373"/>
    <w:rsid w:val="00A50A04"/>
    <w:rsid w:val="00A5353A"/>
    <w:rsid w:val="00A57C90"/>
    <w:rsid w:val="00A90CA9"/>
    <w:rsid w:val="00AB16CF"/>
    <w:rsid w:val="00AD3F4A"/>
    <w:rsid w:val="00AD4416"/>
    <w:rsid w:val="00AE3B19"/>
    <w:rsid w:val="00AE7607"/>
    <w:rsid w:val="00B37772"/>
    <w:rsid w:val="00B4456F"/>
    <w:rsid w:val="00B46F06"/>
    <w:rsid w:val="00B51AD6"/>
    <w:rsid w:val="00B70839"/>
    <w:rsid w:val="00B86231"/>
    <w:rsid w:val="00B96646"/>
    <w:rsid w:val="00BA7FF2"/>
    <w:rsid w:val="00BC1293"/>
    <w:rsid w:val="00BF0BB2"/>
    <w:rsid w:val="00BF3C7E"/>
    <w:rsid w:val="00BF4C7B"/>
    <w:rsid w:val="00C06791"/>
    <w:rsid w:val="00C119A4"/>
    <w:rsid w:val="00C14519"/>
    <w:rsid w:val="00C157EF"/>
    <w:rsid w:val="00C27E24"/>
    <w:rsid w:val="00C40F71"/>
    <w:rsid w:val="00C414D8"/>
    <w:rsid w:val="00C524ED"/>
    <w:rsid w:val="00C720EB"/>
    <w:rsid w:val="00C82B66"/>
    <w:rsid w:val="00C85307"/>
    <w:rsid w:val="00C9478E"/>
    <w:rsid w:val="00CC59C5"/>
    <w:rsid w:val="00CD3F0D"/>
    <w:rsid w:val="00CF5A1C"/>
    <w:rsid w:val="00D02936"/>
    <w:rsid w:val="00D143A6"/>
    <w:rsid w:val="00D262A6"/>
    <w:rsid w:val="00D31B8C"/>
    <w:rsid w:val="00D32F9B"/>
    <w:rsid w:val="00D35131"/>
    <w:rsid w:val="00D43243"/>
    <w:rsid w:val="00D44506"/>
    <w:rsid w:val="00D46C2E"/>
    <w:rsid w:val="00D5108E"/>
    <w:rsid w:val="00D53894"/>
    <w:rsid w:val="00D54394"/>
    <w:rsid w:val="00D5543D"/>
    <w:rsid w:val="00D63238"/>
    <w:rsid w:val="00D729EE"/>
    <w:rsid w:val="00D72D1E"/>
    <w:rsid w:val="00D8318D"/>
    <w:rsid w:val="00D92A70"/>
    <w:rsid w:val="00D97D68"/>
    <w:rsid w:val="00DA4687"/>
    <w:rsid w:val="00DB0216"/>
    <w:rsid w:val="00DB5E50"/>
    <w:rsid w:val="00DC1DA3"/>
    <w:rsid w:val="00DC2828"/>
    <w:rsid w:val="00DD2181"/>
    <w:rsid w:val="00DD4045"/>
    <w:rsid w:val="00DF36E2"/>
    <w:rsid w:val="00E0480D"/>
    <w:rsid w:val="00E17CBA"/>
    <w:rsid w:val="00E37CC8"/>
    <w:rsid w:val="00E40303"/>
    <w:rsid w:val="00E53D6B"/>
    <w:rsid w:val="00E541D4"/>
    <w:rsid w:val="00E545CD"/>
    <w:rsid w:val="00E62BA0"/>
    <w:rsid w:val="00ED36C6"/>
    <w:rsid w:val="00EE4AD7"/>
    <w:rsid w:val="00F00EC9"/>
    <w:rsid w:val="00F0770B"/>
    <w:rsid w:val="00F60ABD"/>
    <w:rsid w:val="00F61955"/>
    <w:rsid w:val="00F6375D"/>
    <w:rsid w:val="00FB0976"/>
    <w:rsid w:val="00FC21BD"/>
    <w:rsid w:val="00FD4858"/>
    <w:rsid w:val="00FE7505"/>
    <w:rsid w:val="00FF1F2C"/>
    <w:rsid w:val="00FF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9EBD46"/>
  <w15:chartTrackingRefBased/>
  <w15:docId w15:val="{EC1197C6-269D-46B6-837D-991D99786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A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50A0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50A04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A50A0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</w:pPr>
    <w:rPr>
      <w:b/>
      <w:snapToGrid w:val="0"/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rsid w:val="00A50A04"/>
    <w:rPr>
      <w:rFonts w:ascii="Times New Roman" w:eastAsia="Times New Roman" w:hAnsi="Times New Roman" w:cs="Times New Roman"/>
      <w:b/>
      <w:snapToGrid w:val="0"/>
      <w:color w:val="000000"/>
      <w:sz w:val="24"/>
      <w:szCs w:val="20"/>
    </w:rPr>
  </w:style>
  <w:style w:type="table" w:styleId="TableGrid">
    <w:name w:val="Table Grid"/>
    <w:basedOn w:val="TableNormal"/>
    <w:uiPriority w:val="39"/>
    <w:rsid w:val="00402D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semiHidden/>
    <w:unhideWhenUsed/>
    <w:rsid w:val="007461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4617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40D76B2D742244821273534F91A996" ma:contentTypeVersion="20" ma:contentTypeDescription="Create a new document." ma:contentTypeScope="" ma:versionID="0cc7da695cabb814aded975cf702b44d">
  <xsd:schema xmlns:xsd="http://www.w3.org/2001/XMLSchema" xmlns:xs="http://www.w3.org/2001/XMLSchema" xmlns:p="http://schemas.microsoft.com/office/2006/metadata/properties" xmlns:ns2="6919b25a-1c94-4755-9b5a-aba25b9b08b7" xmlns:ns3="1023ae8b-3e77-4c4d-aeb0-51103fb4a2fb" targetNamespace="http://schemas.microsoft.com/office/2006/metadata/properties" ma:root="true" ma:fieldsID="a9c5825b0c0db7f602f78d3c46e876f2" ns2:_="" ns3:_="">
    <xsd:import namespace="6919b25a-1c94-4755-9b5a-aba25b9b08b7"/>
    <xsd:import namespace="1023ae8b-3e77-4c4d-aeb0-51103fb4a2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19b25a-1c94-4755-9b5a-aba25b9b08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5d431ee5-adc1-4b70-b909-89709400d1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23ae8b-3e77-4c4d-aeb0-51103fb4a2f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63d7fe30-229f-42f9-96b9-ed4e71fc3cb1}" ma:internalName="TaxCatchAll" ma:showField="CatchAllData" ma:web="1023ae8b-3e77-4c4d-aeb0-51103fb4a2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023ae8b-3e77-4c4d-aeb0-51103fb4a2fb" xsi:nil="true"/>
    <lcf76f155ced4ddcb4097134ff3c332f xmlns="6919b25a-1c94-4755-9b5a-aba25b9b08b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4EFDEC-C601-47A5-8B69-AA49B62A4F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19b25a-1c94-4755-9b5a-aba25b9b08b7"/>
    <ds:schemaRef ds:uri="1023ae8b-3e77-4c4d-aeb0-51103fb4a2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82F248-B771-4738-B8D1-154A7C03CEE4}">
  <ds:schemaRefs>
    <ds:schemaRef ds:uri="http://schemas.microsoft.com/office/2006/metadata/properties"/>
    <ds:schemaRef ds:uri="http://schemas.microsoft.com/office/infopath/2007/PartnerControls"/>
    <ds:schemaRef ds:uri="1023ae8b-3e77-4c4d-aeb0-51103fb4a2fb"/>
    <ds:schemaRef ds:uri="6919b25a-1c94-4755-9b5a-aba25b9b08b7"/>
  </ds:schemaRefs>
</ds:datastoreItem>
</file>

<file path=customXml/itemProps3.xml><?xml version="1.0" encoding="utf-8"?>
<ds:datastoreItem xmlns:ds="http://schemas.openxmlformats.org/officeDocument/2006/customXml" ds:itemID="{D341FDDC-BF1B-4AF8-BDAF-D9F9543CDA7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Town Clerk</dc:creator>
  <cp:keywords/>
  <dc:description/>
  <cp:lastModifiedBy>Town Clerk</cp:lastModifiedBy>
  <cp:revision>2</cp:revision>
  <cp:lastPrinted>2026-01-14T23:21:00Z</cp:lastPrinted>
  <dcterms:created xsi:type="dcterms:W3CDTF">2026-01-22T00:00:00Z</dcterms:created>
  <dcterms:modified xsi:type="dcterms:W3CDTF">2026-01-22T00:00:00Z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0x0101005F40D76B2D742244821273534F91A996</vt:lpwstr>
  </property>
  <property fmtid="{D5CDD505-2E9C-101B-9397-08002B2CF9AE}" pid="3" name="MediaServiceImageTags">
    <vt:lpwstr/>
  </property>
</Properties>
</file>