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F1B" w:rsidRDefault="00211F1B" w:rsidP="00211F1B">
      <w:pPr>
        <w:widowControl/>
        <w:jc w:val="center"/>
        <w:rPr>
          <w:b/>
          <w:bCs/>
          <w:u w:val="single"/>
        </w:rPr>
      </w:pPr>
      <w:r w:rsidRPr="006105CD">
        <w:rPr>
          <w:b/>
          <w:bCs/>
        </w:rPr>
        <w:t>NOTICE OF HEARING ON</w:t>
      </w:r>
      <w:r>
        <w:rPr>
          <w:b/>
          <w:bCs/>
        </w:rPr>
        <w:t xml:space="preserve"> </w:t>
      </w:r>
      <w:r w:rsidR="00855AB6">
        <w:rPr>
          <w:b/>
          <w:bCs/>
        </w:rPr>
        <w:t xml:space="preserve">ADDITIONAL APPROPRIATION </w:t>
      </w:r>
    </w:p>
    <w:p w:rsidR="00211F1B" w:rsidRDefault="00211F1B" w:rsidP="00211F1B">
      <w:pPr>
        <w:widowControl/>
        <w:jc w:val="both"/>
      </w:pPr>
    </w:p>
    <w:p w:rsidR="00855AB6" w:rsidRDefault="00211F1B" w:rsidP="00595F10">
      <w:pPr>
        <w:widowControl/>
        <w:ind w:firstLine="720"/>
        <w:jc w:val="both"/>
      </w:pPr>
      <w:r>
        <w:t xml:space="preserve">Notice is hereby given that the Board of School Trustees of </w:t>
      </w:r>
      <w:r w:rsidR="00F5442A">
        <w:t>Medora</w:t>
      </w:r>
      <w:r w:rsidR="00024CA1">
        <w:t xml:space="preserve"> Community School Corporation </w:t>
      </w:r>
      <w:r>
        <w:t xml:space="preserve">(the “Board” and the “School Corporation”, respectively) will hold </w:t>
      </w:r>
      <w:r w:rsidR="00F5442A">
        <w:t>a hearing in accordance with</w:t>
      </w:r>
      <w:r w:rsidR="00855AB6">
        <w:t xml:space="preserve"> Indiana Code 6-1.1-18-5 (the “Appropriation Hearing”)</w:t>
      </w:r>
      <w:r>
        <w:t>,</w:t>
      </w:r>
      <w:r w:rsidRPr="00022990">
        <w:t xml:space="preserve"> in</w:t>
      </w:r>
      <w:r>
        <w:t xml:space="preserve"> the</w:t>
      </w:r>
      <w:r w:rsidR="00024CA1">
        <w:t xml:space="preserve"> </w:t>
      </w:r>
      <w:r w:rsidR="00F5442A">
        <w:t>Medora Jr./Sr. High school library located at 82 S. George St., Medora, Indiana</w:t>
      </w:r>
      <w:r w:rsidRPr="00022990">
        <w:t xml:space="preserve">, at </w:t>
      </w:r>
      <w:r w:rsidR="00343B30">
        <w:t>5</w:t>
      </w:r>
      <w:r w:rsidR="00386736">
        <w:t>:</w:t>
      </w:r>
      <w:r w:rsidR="00F5442A">
        <w:t>0</w:t>
      </w:r>
      <w:r w:rsidR="00386736">
        <w:t>0</w:t>
      </w:r>
      <w:r w:rsidRPr="00022990">
        <w:t xml:space="preserve"> p.m.</w:t>
      </w:r>
      <w:r w:rsidR="00343B30">
        <w:t xml:space="preserve"> (local time)</w:t>
      </w:r>
      <w:r w:rsidRPr="00022990">
        <w:t>, on</w:t>
      </w:r>
      <w:r w:rsidR="00024CA1">
        <w:t xml:space="preserve"> </w:t>
      </w:r>
      <w:r w:rsidR="00343B30">
        <w:t>April 13, 2026</w:t>
      </w:r>
      <w:r w:rsidR="00855AB6">
        <w:t>.</w:t>
      </w:r>
      <w:r w:rsidRPr="00022990">
        <w:t xml:space="preserve"> </w:t>
      </w:r>
    </w:p>
    <w:p w:rsidR="00595F10" w:rsidRDefault="00595F10" w:rsidP="00595F10">
      <w:pPr>
        <w:widowControl/>
        <w:ind w:firstLine="720"/>
        <w:jc w:val="both"/>
      </w:pPr>
    </w:p>
    <w:p w:rsidR="00855AB6" w:rsidRDefault="00855AB6" w:rsidP="00855AB6">
      <w:pPr>
        <w:ind w:firstLine="720"/>
        <w:jc w:val="both"/>
      </w:pPr>
      <w:r>
        <w:t>The Appropriation Hearing</w:t>
      </w:r>
      <w:r w:rsidR="00F5442A">
        <w:t xml:space="preserve"> </w:t>
      </w:r>
      <w:r>
        <w:t>is with respect to consideration of the following additional appropriation in excess of the budget for the current year.</w:t>
      </w:r>
    </w:p>
    <w:p w:rsidR="00855AB6" w:rsidRDefault="00855AB6" w:rsidP="00855AB6">
      <w:pPr>
        <w:ind w:firstLine="1440"/>
        <w:jc w:val="both"/>
      </w:pPr>
    </w:p>
    <w:p w:rsidR="00855AB6" w:rsidRDefault="00855AB6" w:rsidP="00855AB6">
      <w:pPr>
        <w:ind w:firstLine="1440"/>
        <w:jc w:val="both"/>
      </w:pPr>
      <w:r>
        <w:t>CONSTRUCTION FUND</w:t>
      </w:r>
      <w:r>
        <w:tab/>
      </w:r>
      <w:r>
        <w:tab/>
      </w:r>
      <w:r>
        <w:tab/>
        <w:t>Not to exceed $</w:t>
      </w:r>
      <w:r w:rsidR="001F4313">
        <w:t>3</w:t>
      </w:r>
      <w:r w:rsidR="00343B30">
        <w:t>65</w:t>
      </w:r>
      <w:r w:rsidR="001F4313">
        <w:t>,000</w:t>
      </w:r>
    </w:p>
    <w:p w:rsidR="00855AB6" w:rsidRDefault="00855AB6" w:rsidP="00855AB6">
      <w:pPr>
        <w:jc w:val="both"/>
      </w:pPr>
    </w:p>
    <w:p w:rsidR="00855AB6" w:rsidRDefault="00855AB6" w:rsidP="0030492E">
      <w:pPr>
        <w:jc w:val="both"/>
      </w:pPr>
      <w:r>
        <w:t xml:space="preserve">The foregoing appropriation is in addition to all appropriations provided for in the existing budget and tax levy, and an extraordinary emergency for such appropriation exists by reason of the necessity of </w:t>
      </w:r>
      <w:r w:rsidR="00343B30">
        <w:rPr>
          <w:color w:val="000000"/>
        </w:rPr>
        <w:t>acquiring property, constructing, extending, altering, improving, remodeling, and equipping renovations to the school buildings of the School Corporation</w:t>
      </w:r>
      <w:r w:rsidR="00343B30" w:rsidRPr="00940A04">
        <w:rPr>
          <w:color w:val="000000"/>
        </w:rPr>
        <w:t>, including</w:t>
      </w:r>
      <w:r w:rsidR="00343B30">
        <w:rPr>
          <w:color w:val="000000"/>
        </w:rPr>
        <w:t>:</w:t>
      </w:r>
      <w:r w:rsidR="00343B30" w:rsidRPr="00940A04">
        <w:rPr>
          <w:color w:val="000000"/>
        </w:rPr>
        <w:t xml:space="preserve"> </w:t>
      </w:r>
      <w:r w:rsidR="00343B30" w:rsidRPr="00174CC7">
        <w:rPr>
          <w:color w:val="000000"/>
        </w:rPr>
        <w:t>(</w:t>
      </w:r>
      <w:proofErr w:type="spellStart"/>
      <w:r w:rsidR="00343B30" w:rsidRPr="00174CC7">
        <w:rPr>
          <w:color w:val="000000"/>
        </w:rPr>
        <w:t>i</w:t>
      </w:r>
      <w:proofErr w:type="spellEnd"/>
      <w:r w:rsidR="00343B30" w:rsidRPr="00174CC7">
        <w:rPr>
          <w:color w:val="000000"/>
        </w:rPr>
        <w:t xml:space="preserve">) the acquisition of building hardware, equipment and related supplies, including transportation equipment and related supplies, (ii) acquisition of School Corporation equipment including technology equipment and related software, </w:t>
      </w:r>
      <w:r w:rsidR="00343B30">
        <w:rPr>
          <w:color w:val="000000"/>
        </w:rPr>
        <w:t xml:space="preserve">(iii) </w:t>
      </w:r>
      <w:r w:rsidR="00343B30" w:rsidRPr="00940A04">
        <w:rPr>
          <w:color w:val="000000"/>
        </w:rPr>
        <w:t xml:space="preserve">HVAC </w:t>
      </w:r>
      <w:r w:rsidR="00343B30">
        <w:rPr>
          <w:color w:val="000000"/>
        </w:rPr>
        <w:t xml:space="preserve">and air handling </w:t>
      </w:r>
      <w:r w:rsidR="00343B30" w:rsidRPr="00940A04">
        <w:rPr>
          <w:color w:val="000000"/>
        </w:rPr>
        <w:t xml:space="preserve">improvements </w:t>
      </w:r>
      <w:r w:rsidR="00343B30">
        <w:rPr>
          <w:color w:val="000000"/>
        </w:rPr>
        <w:t xml:space="preserve">and renovations, (iv) roofing and flooring improvements and renovations,  (v) </w:t>
      </w:r>
      <w:r w:rsidR="00343B30" w:rsidRPr="00940A04">
        <w:rPr>
          <w:color w:val="000000"/>
        </w:rPr>
        <w:t>parking lot/sidewalk improvements</w:t>
      </w:r>
      <w:r w:rsidR="00343B30">
        <w:rPr>
          <w:color w:val="000000"/>
        </w:rPr>
        <w:t xml:space="preserve">, </w:t>
      </w:r>
      <w:r w:rsidR="00343B30" w:rsidRPr="00174CC7">
        <w:rPr>
          <w:color w:val="000000"/>
        </w:rPr>
        <w:t>(</w:t>
      </w:r>
      <w:r w:rsidR="00343B30">
        <w:rPr>
          <w:color w:val="000000"/>
        </w:rPr>
        <w:t>v</w:t>
      </w:r>
      <w:r w:rsidR="00343B30" w:rsidRPr="00174CC7">
        <w:rPr>
          <w:color w:val="000000"/>
        </w:rPr>
        <w:t xml:space="preserve">) the construction and acquisition of the aforementioned school improvements, </w:t>
      </w:r>
      <w:r w:rsidR="00343B30">
        <w:rPr>
          <w:color w:val="000000"/>
        </w:rPr>
        <w:t xml:space="preserve">(vi) </w:t>
      </w:r>
      <w:r w:rsidR="00343B30" w:rsidRPr="00174CC7">
        <w:rPr>
          <w:color w:val="000000"/>
        </w:rPr>
        <w:t>other related construction, renovations, repairs, equipping, upgrading and improvements to the School Corporation’s facilities</w:t>
      </w:r>
      <w:r w:rsidR="00343B30">
        <w:rPr>
          <w:color w:val="000000"/>
        </w:rPr>
        <w:t>,</w:t>
      </w:r>
      <w:r w:rsidR="00343B30" w:rsidRPr="00940A04">
        <w:rPr>
          <w:color w:val="000000"/>
        </w:rPr>
        <w:t xml:space="preserve"> and </w:t>
      </w:r>
      <w:r w:rsidR="00343B30">
        <w:rPr>
          <w:color w:val="000000"/>
        </w:rPr>
        <w:t xml:space="preserve">(vii) </w:t>
      </w:r>
      <w:r w:rsidR="00343B30" w:rsidRPr="00940A04">
        <w:rPr>
          <w:color w:val="000000"/>
        </w:rPr>
        <w:t>the payment of the necessary expenses to be incurred in connection therewith and in furtherance thereof</w:t>
      </w:r>
      <w:r>
        <w:t>.  Taxpayers of the School Corporation appearing at said meeting shall have the right to be heard in respect to the additional appropriation.  The additional appropriation, if finally made, will be reported to the Department of Local Government Finance, in accordance with Indiana Code 6-1.1-18-5.</w:t>
      </w:r>
    </w:p>
    <w:p w:rsidR="00855AB6" w:rsidRDefault="00855AB6" w:rsidP="00855AB6">
      <w:pPr>
        <w:widowControl/>
        <w:ind w:firstLine="720"/>
        <w:jc w:val="both"/>
      </w:pPr>
    </w:p>
    <w:p w:rsidR="00211F1B" w:rsidRDefault="00211F1B" w:rsidP="00211F1B">
      <w:pPr>
        <w:widowControl/>
        <w:ind w:firstLine="720"/>
        <w:jc w:val="both"/>
      </w:pPr>
      <w:r>
        <w:t>EXECUTED this</w:t>
      </w:r>
      <w:r w:rsidR="00B15886">
        <w:t xml:space="preserve"> 2</w:t>
      </w:r>
      <w:r w:rsidR="00B15886" w:rsidRPr="00B15886">
        <w:rPr>
          <w:vertAlign w:val="superscript"/>
        </w:rPr>
        <w:t>nd</w:t>
      </w:r>
      <w:r w:rsidR="00B15886">
        <w:t xml:space="preserve"> </w:t>
      </w:r>
      <w:r>
        <w:t>day of</w:t>
      </w:r>
      <w:r w:rsidR="00024CA1">
        <w:t xml:space="preserve"> </w:t>
      </w:r>
      <w:r w:rsidR="00B15886">
        <w:t>March</w:t>
      </w:r>
      <w:r w:rsidR="00343B30">
        <w:t>, 2026</w:t>
      </w:r>
      <w:r>
        <w:t>.</w:t>
      </w:r>
    </w:p>
    <w:p w:rsidR="00211F1B" w:rsidRDefault="00211F1B" w:rsidP="00211F1B">
      <w:pPr>
        <w:widowControl/>
        <w:jc w:val="both"/>
      </w:pPr>
    </w:p>
    <w:p w:rsidR="00211F1B" w:rsidRDefault="00211F1B" w:rsidP="00024CA1">
      <w:pPr>
        <w:widowControl/>
        <w:ind w:left="4320"/>
        <w:jc w:val="both"/>
      </w:pPr>
      <w:r>
        <w:t>BOARD OF SCHOOL TRUSTEES OF</w:t>
      </w:r>
      <w:r w:rsidR="00B11F61">
        <w:t xml:space="preserve"> </w:t>
      </w:r>
      <w:r w:rsidR="00595F10">
        <w:t>MEDORA C</w:t>
      </w:r>
      <w:r w:rsidR="00024CA1">
        <w:t>OMMUNITY SCHOOL CORPORATION</w:t>
      </w:r>
    </w:p>
    <w:p w:rsidR="00211F1B" w:rsidRDefault="00211F1B" w:rsidP="00211F1B">
      <w:pPr>
        <w:widowControl/>
      </w:pPr>
    </w:p>
    <w:p w:rsidR="00595F10" w:rsidRDefault="00595F10" w:rsidP="00595F10">
      <w:pPr>
        <w:ind w:firstLine="4320"/>
      </w:pPr>
      <w:r>
        <w:rPr>
          <w:u w:val="single"/>
        </w:rPr>
        <w:t>Roger L. Bane</w:t>
      </w:r>
      <w:r>
        <w:rPr>
          <w:u w:val="single"/>
        </w:rPr>
        <w:tab/>
      </w:r>
      <w:r>
        <w:rPr>
          <w:u w:val="single"/>
        </w:rPr>
        <w:tab/>
      </w:r>
    </w:p>
    <w:p w:rsidR="00595F10" w:rsidRPr="008D29E7" w:rsidRDefault="00595F10" w:rsidP="00595F10">
      <w:r>
        <w:tab/>
      </w:r>
      <w:r>
        <w:tab/>
      </w:r>
      <w:r>
        <w:tab/>
      </w:r>
      <w:r>
        <w:tab/>
      </w:r>
      <w:r>
        <w:tab/>
      </w:r>
      <w:r>
        <w:tab/>
        <w:t>Superintendent</w:t>
      </w:r>
    </w:p>
    <w:p w:rsidR="00AB11CD" w:rsidRDefault="00AB11CD" w:rsidP="00595F1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040" w:hanging="720"/>
      </w:pPr>
    </w:p>
    <w:sectPr w:rsidR="00AB11CD" w:rsidSect="00EA0E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06B" w:rsidRDefault="005F006B" w:rsidP="00343B30">
      <w:r>
        <w:separator/>
      </w:r>
    </w:p>
  </w:endnote>
  <w:endnote w:type="continuationSeparator" w:id="0">
    <w:p w:rsidR="005F006B" w:rsidRDefault="005F006B" w:rsidP="00343B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30" w:rsidRDefault="00343B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30" w:rsidRDefault="00343B3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30" w:rsidRDefault="00343B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06B" w:rsidRDefault="005F006B" w:rsidP="00343B30">
      <w:r>
        <w:separator/>
      </w:r>
    </w:p>
  </w:footnote>
  <w:footnote w:type="continuationSeparator" w:id="0">
    <w:p w:rsidR="005F006B" w:rsidRDefault="005F006B" w:rsidP="00343B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30" w:rsidRDefault="00343B3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30" w:rsidRDefault="00343B3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30" w:rsidRDefault="00343B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20"/>
  <w:characterSpacingControl w:val="doNotCompress"/>
  <w:footnotePr>
    <w:footnote w:id="-1"/>
    <w:footnote w:id="0"/>
  </w:footnotePr>
  <w:endnotePr>
    <w:endnote w:id="-1"/>
    <w:endnote w:id="0"/>
  </w:endnotePr>
  <w:compat/>
  <w:rsids>
    <w:rsidRoot w:val="00211F1B"/>
    <w:rsid w:val="00024CA1"/>
    <w:rsid w:val="000E4937"/>
    <w:rsid w:val="00145ADA"/>
    <w:rsid w:val="001976C5"/>
    <w:rsid w:val="001F4313"/>
    <w:rsid w:val="00211F1B"/>
    <w:rsid w:val="00294A92"/>
    <w:rsid w:val="0030492E"/>
    <w:rsid w:val="00343B30"/>
    <w:rsid w:val="00386736"/>
    <w:rsid w:val="003C3BDD"/>
    <w:rsid w:val="004A3F13"/>
    <w:rsid w:val="00595F10"/>
    <w:rsid w:val="005D3800"/>
    <w:rsid w:val="005F006B"/>
    <w:rsid w:val="00761842"/>
    <w:rsid w:val="007F666D"/>
    <w:rsid w:val="00854B36"/>
    <w:rsid w:val="00855AB6"/>
    <w:rsid w:val="009523B7"/>
    <w:rsid w:val="00A23384"/>
    <w:rsid w:val="00A5386F"/>
    <w:rsid w:val="00A815B5"/>
    <w:rsid w:val="00AA4F6D"/>
    <w:rsid w:val="00AB11CD"/>
    <w:rsid w:val="00B11F61"/>
    <w:rsid w:val="00B15886"/>
    <w:rsid w:val="00B36E5F"/>
    <w:rsid w:val="00B571EC"/>
    <w:rsid w:val="00C0655C"/>
    <w:rsid w:val="00C73229"/>
    <w:rsid w:val="00CF50DE"/>
    <w:rsid w:val="00E3170C"/>
    <w:rsid w:val="00E853C4"/>
    <w:rsid w:val="00EA0E11"/>
    <w:rsid w:val="00F544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1B"/>
    <w:pPr>
      <w:widowControl w:val="0"/>
      <w:adjustRightInd w:val="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B30"/>
    <w:pPr>
      <w:tabs>
        <w:tab w:val="center" w:pos="4680"/>
        <w:tab w:val="right" w:pos="9360"/>
      </w:tabs>
    </w:pPr>
  </w:style>
  <w:style w:type="character" w:customStyle="1" w:styleId="HeaderChar">
    <w:name w:val="Header Char"/>
    <w:basedOn w:val="DefaultParagraphFont"/>
    <w:link w:val="Header"/>
    <w:uiPriority w:val="99"/>
    <w:rsid w:val="00343B30"/>
    <w:rPr>
      <w:rFonts w:eastAsia="Times New Roman" w:cs="Times New Roman"/>
      <w:szCs w:val="24"/>
    </w:rPr>
  </w:style>
  <w:style w:type="paragraph" w:styleId="Footer">
    <w:name w:val="footer"/>
    <w:basedOn w:val="Normal"/>
    <w:link w:val="FooterChar"/>
    <w:uiPriority w:val="99"/>
    <w:unhideWhenUsed/>
    <w:rsid w:val="00343B30"/>
    <w:pPr>
      <w:tabs>
        <w:tab w:val="center" w:pos="4680"/>
        <w:tab w:val="right" w:pos="9360"/>
      </w:tabs>
    </w:pPr>
  </w:style>
  <w:style w:type="character" w:customStyle="1" w:styleId="FooterChar">
    <w:name w:val="Footer Char"/>
    <w:basedOn w:val="DefaultParagraphFont"/>
    <w:link w:val="Footer"/>
    <w:uiPriority w:val="99"/>
    <w:rsid w:val="00343B30"/>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1829</Characters>
  <Application>Microsoft Office Word</Application>
  <DocSecurity>0</DocSecurity>
  <Lines>15</Lines>
  <Paragraphs>4</Paragraphs>
  <ScaleCrop>false</ScaleCrop>
  <Company>Hewlett-Packard Company</Company>
  <LinksUpToDate>false</LinksUpToDate>
  <CharactersWithSpaces>2145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MCSC-Super3</dc:creator>
  <cp:lastModifiedBy>MCSC-Super3</cp:lastModifiedBy>
  <cp:revision>2</cp:revision>
  <dcterms:created xsi:type="dcterms:W3CDTF">2026-03-02T16:25:00Z</dcterms:created>
  <dcterms:modified xsi:type="dcterms:W3CDTF">2026-03-02T16:25:00Z</dcterms:modified>
</cp:coreProperties>
</file>