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A1B5" w14:textId="77777777" w:rsidR="00764249" w:rsidRDefault="00764249" w:rsidP="00764249">
      <w:pPr>
        <w:widowControl w:val="0"/>
        <w:jc w:val="center"/>
        <w:rPr>
          <w:u w:val="single"/>
        </w:rPr>
      </w:pPr>
      <w:r>
        <w:rPr>
          <w:u w:val="single"/>
        </w:rPr>
        <w:t xml:space="preserve">NOTICE TO TAXPAYERS OF PUBLIC HEARING </w:t>
      </w:r>
    </w:p>
    <w:p w14:paraId="2E0C6B94" w14:textId="77777777" w:rsidR="00764249" w:rsidRDefault="00764249" w:rsidP="00764249">
      <w:pPr>
        <w:widowControl w:val="0"/>
        <w:jc w:val="center"/>
      </w:pPr>
      <w:r>
        <w:rPr>
          <w:u w:val="single"/>
        </w:rPr>
        <w:t>PROPOSED ADDITIONAL APPROPRIATION</w:t>
      </w:r>
    </w:p>
    <w:p w14:paraId="2D87E9E7" w14:textId="77777777" w:rsidR="00764249" w:rsidRDefault="00764249" w:rsidP="00764249">
      <w:pPr>
        <w:widowControl w:val="0"/>
        <w:jc w:val="center"/>
      </w:pPr>
    </w:p>
    <w:p w14:paraId="5225144A" w14:textId="7E96EAB3" w:rsidR="00764249" w:rsidRDefault="00764249" w:rsidP="00764249">
      <w:pPr>
        <w:widowControl w:val="0"/>
      </w:pPr>
      <w:r>
        <w:t xml:space="preserve">Notice is hereby given the taxpayers of the City of Bedford, Lawrence County, Indiana that the Common Council of The City of Bedford at their regular meeting to be held at </w:t>
      </w:r>
      <w:r w:rsidR="0004631B">
        <w:t>Bedford Municipal Hall</w:t>
      </w:r>
      <w:r>
        <w:t xml:space="preserve">, </w:t>
      </w:r>
      <w:r w:rsidR="0004631B">
        <w:t>1617 K</w:t>
      </w:r>
      <w:r>
        <w:t xml:space="preserve"> Street, Bedford, IN, beginning at 7:00 p.m. on the 2</w:t>
      </w:r>
      <w:r w:rsidR="0004631B">
        <w:t>1</w:t>
      </w:r>
      <w:r w:rsidR="0004631B" w:rsidRPr="0004631B">
        <w:rPr>
          <w:vertAlign w:val="superscript"/>
        </w:rPr>
        <w:t>st</w:t>
      </w:r>
      <w:r w:rsidR="0004631B">
        <w:t xml:space="preserve"> </w:t>
      </w:r>
      <w:r>
        <w:t xml:space="preserve">  day of </w:t>
      </w:r>
      <w:r w:rsidR="0004631B">
        <w:t>July</w:t>
      </w:r>
      <w:r>
        <w:t xml:space="preserve"> 202</w:t>
      </w:r>
      <w:r w:rsidR="0004631B">
        <w:t>6</w:t>
      </w:r>
      <w:r>
        <w:t xml:space="preserve"> will consider the following additional appropriation in excess of the budget for 202</w:t>
      </w:r>
      <w:r w:rsidR="0004631B">
        <w:t>6</w:t>
      </w:r>
      <w:r>
        <w:t>.</w:t>
      </w:r>
    </w:p>
    <w:p w14:paraId="73883EC2" w14:textId="77777777" w:rsidR="00764249" w:rsidRDefault="00764249" w:rsidP="00764249"/>
    <w:p w14:paraId="75621CA0" w14:textId="77777777" w:rsidR="0004631B" w:rsidRDefault="0004631B" w:rsidP="00764249">
      <w:r>
        <w:t xml:space="preserve">Fund 2201 Motor Vehicle Highway </w:t>
      </w:r>
    </w:p>
    <w:p w14:paraId="5B73C662" w14:textId="66E89BFC" w:rsidR="00764249" w:rsidRDefault="00764249" w:rsidP="00764249">
      <w:r>
        <w:t>2</w:t>
      </w:r>
      <w:r w:rsidR="0004631B">
        <w:t>201 000 4442</w:t>
      </w:r>
      <w:r>
        <w:t xml:space="preserve"> 000  </w:t>
      </w:r>
      <w:r w:rsidR="0004631B">
        <w:t xml:space="preserve"> Buildings</w:t>
      </w:r>
      <w:r w:rsidR="0004631B">
        <w:tab/>
      </w:r>
      <w:r w:rsidR="0004631B">
        <w:tab/>
        <w:t xml:space="preserve">  </w:t>
      </w:r>
      <w:r>
        <w:t xml:space="preserve">   $</w:t>
      </w:r>
      <w:r w:rsidR="0004631B">
        <w:t>500</w:t>
      </w:r>
      <w:r>
        <w:t>,</w:t>
      </w:r>
      <w:r w:rsidR="0004631B">
        <w:t>00</w:t>
      </w:r>
      <w:r>
        <w:t>0.</w:t>
      </w:r>
    </w:p>
    <w:p w14:paraId="39C2DD6D" w14:textId="6E195D98" w:rsidR="0004631B" w:rsidRDefault="0004631B" w:rsidP="00764249">
      <w:r>
        <w:t>2201 000 4444 000   Machinery &amp; Equipment   $</w:t>
      </w:r>
      <w:r w:rsidR="00B84AC7">
        <w:t>10</w:t>
      </w:r>
      <w:r>
        <w:t>0,000</w:t>
      </w:r>
      <w:r w:rsidR="007D0D7A">
        <w:t>.</w:t>
      </w:r>
    </w:p>
    <w:p w14:paraId="41ECEE6B" w14:textId="6180C0D0" w:rsidR="007D0D7A" w:rsidRDefault="007D0D7A" w:rsidP="00764249">
      <w:r>
        <w:t>Total Proposed Additional Appropriation</w:t>
      </w:r>
      <w:r>
        <w:tab/>
        <w:t xml:space="preserve">     $</w:t>
      </w:r>
      <w:r w:rsidR="00B84AC7">
        <w:t>60</w:t>
      </w:r>
      <w:r>
        <w:t>0,000.</w:t>
      </w:r>
    </w:p>
    <w:p w14:paraId="038E842F" w14:textId="77777777" w:rsidR="00764249" w:rsidRDefault="00764249" w:rsidP="00764249"/>
    <w:p w14:paraId="0D71A5BE" w14:textId="6B13820D" w:rsidR="00764249" w:rsidRDefault="00764249" w:rsidP="00764249">
      <w:r>
        <w:t xml:space="preserve">Purpose: </w:t>
      </w:r>
      <w:r w:rsidR="0004631B">
        <w:t>Construction of Street Garage and purchase of equipment.</w:t>
      </w:r>
    </w:p>
    <w:p w14:paraId="5BF01302" w14:textId="77777777" w:rsidR="00764249" w:rsidRDefault="00764249" w:rsidP="00764249"/>
    <w:p w14:paraId="24161B48" w14:textId="77777777" w:rsidR="00764249" w:rsidRDefault="00764249" w:rsidP="00764249"/>
    <w:p w14:paraId="7F214DAD" w14:textId="77777777" w:rsidR="00764249" w:rsidRDefault="00764249" w:rsidP="00764249">
      <w:pPr>
        <w:widowControl w:val="0"/>
      </w:pPr>
      <w:r>
        <w:t>Taxpayers appearing at such meeting shall have a right to be heard.  The additional appropriations as finally made will be filed with the Department of Local Government Finance (DLGF).  The DLGF will make a written determination as to the sufficiency of funds to support the appropriations made within fifteen (15) days of receipt of a Certified Copy of the action taken.</w:t>
      </w:r>
    </w:p>
    <w:p w14:paraId="3BADF2B7" w14:textId="77777777" w:rsidR="00764249" w:rsidRDefault="00764249" w:rsidP="00764249">
      <w:pPr>
        <w:widowControl w:val="0"/>
      </w:pPr>
    </w:p>
    <w:p w14:paraId="1B451C8A" w14:textId="77777777" w:rsidR="00764249" w:rsidRDefault="00764249" w:rsidP="00764249">
      <w:pPr>
        <w:widowControl w:val="0"/>
      </w:pPr>
      <w:r>
        <w:t>Billie Tumey</w:t>
      </w:r>
    </w:p>
    <w:p w14:paraId="4564AD9A" w14:textId="77777777" w:rsidR="00764249" w:rsidRDefault="00764249" w:rsidP="00764249">
      <w:pPr>
        <w:widowControl w:val="0"/>
      </w:pPr>
      <w:r>
        <w:t>Clerk Treasurer</w:t>
      </w:r>
    </w:p>
    <w:p w14:paraId="4264D41F" w14:textId="77777777" w:rsidR="00764249" w:rsidRDefault="00764249" w:rsidP="00764249">
      <w:pPr>
        <w:widowControl w:val="0"/>
      </w:pPr>
      <w:r>
        <w:t>City of Bedford</w:t>
      </w:r>
    </w:p>
    <w:p w14:paraId="312A87AC" w14:textId="6630A5DC" w:rsidR="00764249" w:rsidRDefault="0004631B" w:rsidP="00764249">
      <w:pPr>
        <w:widowControl w:val="0"/>
      </w:pPr>
      <w:r>
        <w:t>July 6</w:t>
      </w:r>
      <w:r w:rsidR="00764249">
        <w:t>, 202</w:t>
      </w:r>
      <w:r>
        <w:t>6</w:t>
      </w:r>
    </w:p>
    <w:p w14:paraId="47A3A63A" w14:textId="77777777" w:rsidR="00764249" w:rsidRDefault="00764249" w:rsidP="00764249"/>
    <w:p w14:paraId="2FA6B277" w14:textId="77777777" w:rsidR="005350AA" w:rsidRDefault="005350AA"/>
    <w:sectPr w:rsidR="005350AA" w:rsidSect="00764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49"/>
    <w:rsid w:val="0004631B"/>
    <w:rsid w:val="00090526"/>
    <w:rsid w:val="005350AA"/>
    <w:rsid w:val="00764249"/>
    <w:rsid w:val="007D0D7A"/>
    <w:rsid w:val="00854A7D"/>
    <w:rsid w:val="00B84AC7"/>
    <w:rsid w:val="00C110CE"/>
    <w:rsid w:val="00CE6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8CEA"/>
  <w15:chartTrackingRefBased/>
  <w15:docId w15:val="{1D94CBC8-5FE0-43B6-A9FD-A6F0F9CD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24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7642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642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642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6424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76424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76424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76424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76424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76424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249"/>
    <w:rPr>
      <w:rFonts w:eastAsiaTheme="majorEastAsia" w:cstheme="majorBidi"/>
      <w:color w:val="272727" w:themeColor="text1" w:themeTint="D8"/>
    </w:rPr>
  </w:style>
  <w:style w:type="paragraph" w:styleId="Title">
    <w:name w:val="Title"/>
    <w:basedOn w:val="Normal"/>
    <w:next w:val="Normal"/>
    <w:link w:val="TitleChar"/>
    <w:uiPriority w:val="10"/>
    <w:qFormat/>
    <w:rsid w:val="0076424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64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2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64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24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764249"/>
    <w:rPr>
      <w:i/>
      <w:iCs/>
      <w:color w:val="404040" w:themeColor="text1" w:themeTint="BF"/>
    </w:rPr>
  </w:style>
  <w:style w:type="paragraph" w:styleId="ListParagraph">
    <w:name w:val="List Paragraph"/>
    <w:basedOn w:val="Normal"/>
    <w:uiPriority w:val="34"/>
    <w:qFormat/>
    <w:rsid w:val="0076424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764249"/>
    <w:rPr>
      <w:i/>
      <w:iCs/>
      <w:color w:val="0F4761" w:themeColor="accent1" w:themeShade="BF"/>
    </w:rPr>
  </w:style>
  <w:style w:type="paragraph" w:styleId="IntenseQuote">
    <w:name w:val="Intense Quote"/>
    <w:basedOn w:val="Normal"/>
    <w:next w:val="Normal"/>
    <w:link w:val="IntenseQuoteChar"/>
    <w:uiPriority w:val="30"/>
    <w:qFormat/>
    <w:rsid w:val="007642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764249"/>
    <w:rPr>
      <w:i/>
      <w:iCs/>
      <w:color w:val="0F4761" w:themeColor="accent1" w:themeShade="BF"/>
    </w:rPr>
  </w:style>
  <w:style w:type="character" w:styleId="IntenseReference">
    <w:name w:val="Intense Reference"/>
    <w:basedOn w:val="DefaultParagraphFont"/>
    <w:uiPriority w:val="32"/>
    <w:qFormat/>
    <w:rsid w:val="00764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168</Words>
  <Characters>962</Characters>
  <Application>Microsoft Office Word</Application>
  <DocSecurity>0</DocSecurity>
  <Lines>8</Lines>
  <Paragraphs>2</Paragraphs>
  <ScaleCrop>false</ScaleCrop>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Billie Tumey</dc:creator>
  <cp:keywords/>
  <dc:description/>
  <cp:lastModifiedBy>Billie Tumey</cp:lastModifiedBy>
  <cp:revision>6</cp:revision>
  <cp:lastPrinted>2026-07-02T14:16:00Z</cp:lastPrinted>
  <dcterms:created xsi:type="dcterms:W3CDTF">2026-07-02T14:02:00Z</dcterms:created>
  <dcterms:modified xsi:type="dcterms:W3CDTF">2026-07-02T14:20:00Z</dcterms:modified>
</cp:coreProperties>
</file>