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560DED" w:rsidRDefault="00740774" w:rsidP="00EE13F3">
      <w:pPr>
        <w:widowControl w:val="0"/>
        <w:jc w:val="center"/>
        <w:rPr>
          <w:rFonts w:ascii="Calibri" w:hAnsi="Calibri" w:cs="Calibri"/>
          <w:b/>
          <w:i/>
          <w:iCs/>
          <w:sz w:val="28"/>
          <w:szCs w:val="28"/>
          <w:u w:val="single"/>
        </w:rPr>
      </w:pPr>
      <w:r w:rsidRPr="00560DED">
        <w:rPr>
          <w:rFonts w:ascii="Calibri" w:hAnsi="Calibri" w:cs="Calibri"/>
          <w:b/>
          <w:i/>
          <w:iCs/>
          <w:sz w:val="28"/>
          <w:szCs w:val="28"/>
          <w:u w:val="single"/>
        </w:rPr>
        <w:t>NOTICE TO TAXPAYERS OF ADDITIONAL APPROPRIATIONS</w:t>
      </w:r>
    </w:p>
    <w:p w14:paraId="7B2A8B1C" w14:textId="77777777" w:rsidR="00740774" w:rsidRPr="00560DED" w:rsidRDefault="00740774" w:rsidP="00740774">
      <w:pPr>
        <w:jc w:val="center"/>
        <w:rPr>
          <w:rFonts w:ascii="Calibri" w:hAnsi="Calibri" w:cs="Calibri"/>
          <w:bCs/>
          <w:i/>
          <w:iCs/>
          <w:u w:val="single"/>
        </w:rPr>
      </w:pPr>
    </w:p>
    <w:p w14:paraId="2A27B7F8" w14:textId="4229BA63" w:rsidR="00D45FAB" w:rsidRPr="00560DED" w:rsidRDefault="007E46A4" w:rsidP="00D45FAB">
      <w:pPr>
        <w:rPr>
          <w:rFonts w:ascii="Calibri" w:hAnsi="Calibri" w:cs="Calibri"/>
          <w:bCs/>
        </w:rPr>
      </w:pPr>
      <w:r w:rsidRPr="00560DED">
        <w:rPr>
          <w:rFonts w:ascii="Calibri" w:hAnsi="Calibri" w:cs="Calibri"/>
          <w:bCs/>
        </w:rPr>
        <w:t xml:space="preserve">Notice is hereby given the taxpayers of </w:t>
      </w:r>
      <w:r w:rsidR="00D45FAB" w:rsidRPr="00560DED">
        <w:rPr>
          <w:rFonts w:ascii="Calibri" w:hAnsi="Calibri" w:cs="Calibri"/>
          <w:bCs/>
        </w:rPr>
        <w:t xml:space="preserve">the Georgetown Township Fire Protection District and the New Albany Township Fire Protection District (together the Floyd County Fire Territory) , Floyd County, Indiana that the County Council of said County will meet at the </w:t>
      </w:r>
      <w:r w:rsidR="00D45FAB" w:rsidRPr="00560DED">
        <w:rPr>
          <w:rFonts w:ascii="Calibri" w:hAnsi="Calibri" w:cs="Calibri"/>
          <w:b/>
          <w:i/>
          <w:iCs/>
        </w:rPr>
        <w:t>Pineview Government Center, 2524 Corydon Pike, New Albany IN  47150</w:t>
      </w:r>
      <w:r w:rsidR="00D45FAB" w:rsidRPr="00560DED">
        <w:rPr>
          <w:rFonts w:ascii="Calibri" w:hAnsi="Calibri" w:cs="Calibri"/>
          <w:bCs/>
        </w:rPr>
        <w:t xml:space="preserve"> at </w:t>
      </w:r>
      <w:r w:rsidR="00D45FAB" w:rsidRPr="00560DED">
        <w:rPr>
          <w:rFonts w:ascii="Calibri" w:hAnsi="Calibri" w:cs="Calibri"/>
          <w:b/>
        </w:rPr>
        <w:t>6:00  P.M.</w:t>
      </w:r>
      <w:r w:rsidR="00D45FAB" w:rsidRPr="00560DED">
        <w:rPr>
          <w:rFonts w:ascii="Calibri" w:hAnsi="Calibri" w:cs="Calibri"/>
          <w:bCs/>
        </w:rPr>
        <w:t xml:space="preserve"> local time on </w:t>
      </w:r>
      <w:r w:rsidR="00D45FAB" w:rsidRPr="00560DED">
        <w:rPr>
          <w:rFonts w:ascii="Calibri" w:hAnsi="Calibri" w:cs="Calibri"/>
          <w:b/>
        </w:rPr>
        <w:t>Tuesday, the 14</w:t>
      </w:r>
      <w:r w:rsidR="00D45FAB" w:rsidRPr="00560DED">
        <w:rPr>
          <w:rFonts w:ascii="Calibri" w:hAnsi="Calibri" w:cs="Calibri"/>
          <w:b/>
          <w:vertAlign w:val="superscript"/>
        </w:rPr>
        <w:t>th</w:t>
      </w:r>
      <w:r w:rsidR="00D45FAB" w:rsidRPr="00560DED">
        <w:rPr>
          <w:rFonts w:ascii="Calibri" w:hAnsi="Calibri" w:cs="Calibri"/>
          <w:b/>
        </w:rPr>
        <w:t xml:space="preserve"> day of July, 2026</w:t>
      </w:r>
      <w:r w:rsidR="00D45FAB" w:rsidRPr="00560DED">
        <w:rPr>
          <w:rFonts w:ascii="Calibri" w:hAnsi="Calibri" w:cs="Calibri"/>
          <w:bCs/>
        </w:rPr>
        <w:t xml:space="preserve"> to consider the following additional appropriations  in excess of the budget for the current year 2026.</w:t>
      </w:r>
    </w:p>
    <w:p w14:paraId="18D03BEC" w14:textId="77777777" w:rsidR="00D45FAB" w:rsidRPr="00560DED" w:rsidRDefault="00D45FAB" w:rsidP="00D45FAB">
      <w:pPr>
        <w:rPr>
          <w:rFonts w:ascii="Calibri" w:hAnsi="Calibri" w:cs="Calibri"/>
          <w:bCs/>
        </w:rPr>
      </w:pPr>
    </w:p>
    <w:p w14:paraId="5C4C1033" w14:textId="2BA40F4A" w:rsidR="00D45FAB" w:rsidRPr="00560DED" w:rsidRDefault="00D45FAB" w:rsidP="00D45FAB">
      <w:pPr>
        <w:rPr>
          <w:rFonts w:ascii="Calibri" w:hAnsi="Calibri" w:cs="Calibri"/>
          <w:bCs/>
        </w:rPr>
      </w:pPr>
      <w:r w:rsidRPr="00560DED">
        <w:rPr>
          <w:rFonts w:ascii="Calibri" w:hAnsi="Calibri" w:cs="Calibri"/>
          <w:bCs/>
        </w:rPr>
        <w:t xml:space="preserve">A </w:t>
      </w:r>
      <w:r w:rsidRPr="00560DED">
        <w:rPr>
          <w:rFonts w:ascii="Calibri" w:hAnsi="Calibri" w:cs="Calibri"/>
          <w:b/>
        </w:rPr>
        <w:t>Public Hearing</w:t>
      </w:r>
      <w:r w:rsidRPr="00560DED">
        <w:rPr>
          <w:rFonts w:ascii="Calibri" w:hAnsi="Calibri" w:cs="Calibri"/>
          <w:bCs/>
        </w:rPr>
        <w:t xml:space="preserve"> will be held for the below mentioned additional appropriations.</w:t>
      </w:r>
    </w:p>
    <w:p w14:paraId="23478B69" w14:textId="77777777" w:rsidR="00D45FAB" w:rsidRPr="00560DED" w:rsidRDefault="00D45FAB" w:rsidP="00740774">
      <w:pPr>
        <w:jc w:val="center"/>
        <w:rPr>
          <w:rFonts w:ascii="Calibri" w:hAnsi="Calibri" w:cs="Calibri"/>
          <w:b/>
        </w:rPr>
      </w:pPr>
    </w:p>
    <w:p w14:paraId="6106C602" w14:textId="77777777" w:rsidR="00D45FAB" w:rsidRPr="00560DED" w:rsidRDefault="00D45FAB" w:rsidP="00740774">
      <w:pPr>
        <w:jc w:val="center"/>
        <w:rPr>
          <w:rFonts w:ascii="Calibri" w:hAnsi="Calibri" w:cs="Calibri"/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3672"/>
        <w:gridCol w:w="2610"/>
        <w:gridCol w:w="1709"/>
      </w:tblGrid>
      <w:tr w:rsidR="00B44831" w:rsidRPr="00560DED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560DED" w:rsidRDefault="00B44831" w:rsidP="004F324F">
            <w:pPr>
              <w:widowControl w:val="0"/>
              <w:jc w:val="center"/>
              <w:rPr>
                <w:rFonts w:ascii="Calibri" w:hAnsi="Calibri" w:cs="Calibri"/>
                <w:b/>
                <w:bCs/>
                <w:snapToGrid w:val="0"/>
                <w:color w:val="000000"/>
              </w:rPr>
            </w:pPr>
            <w:bookmarkStart w:id="0" w:name="_Hlk220048616"/>
            <w:r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560DED" w14:paraId="3EC23062" w14:textId="77777777" w:rsidTr="004F324F">
        <w:tc>
          <w:tcPr>
            <w:tcW w:w="10889" w:type="dxa"/>
            <w:gridSpan w:val="4"/>
          </w:tcPr>
          <w:p w14:paraId="16150088" w14:textId="0B95D123" w:rsidR="00B44831" w:rsidRPr="00560DED" w:rsidRDefault="00B44831" w:rsidP="004F324F">
            <w:pPr>
              <w:widowControl w:val="0"/>
              <w:rPr>
                <w:rFonts w:ascii="Calibri" w:hAnsi="Calibri" w:cs="Calibri"/>
                <w:b/>
                <w:bCs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Fund Name:</w:t>
            </w:r>
            <w:r w:rsidR="000C472F"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 xml:space="preserve"> </w:t>
            </w:r>
            <w:r w:rsidR="00D25689"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 xml:space="preserve">2243 - </w:t>
            </w:r>
            <w:r w:rsidR="000C472F"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Fire Territory Operating (Post 2024)</w:t>
            </w:r>
          </w:p>
        </w:tc>
      </w:tr>
      <w:tr w:rsidR="00B44831" w:rsidRPr="00560DED" w14:paraId="5C980CC4" w14:textId="77777777" w:rsidTr="00E83E47">
        <w:tc>
          <w:tcPr>
            <w:tcW w:w="2898" w:type="dxa"/>
            <w:shd w:val="clear" w:color="auto" w:fill="D9D9D9"/>
          </w:tcPr>
          <w:p w14:paraId="3AC6E450" w14:textId="77777777" w:rsidR="00B44831" w:rsidRPr="00560DED" w:rsidRDefault="00B44831" w:rsidP="004F324F">
            <w:pPr>
              <w:widowControl w:val="0"/>
              <w:jc w:val="center"/>
              <w:rPr>
                <w:rFonts w:ascii="Calibri" w:hAnsi="Calibri" w:cs="Calibri"/>
                <w:b/>
                <w:bCs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672" w:type="dxa"/>
            <w:shd w:val="clear" w:color="auto" w:fill="D9D9D9"/>
          </w:tcPr>
          <w:p w14:paraId="7B319A30" w14:textId="77777777" w:rsidR="00B44831" w:rsidRPr="00560DED" w:rsidRDefault="00B44831" w:rsidP="004F324F">
            <w:pPr>
              <w:widowControl w:val="0"/>
              <w:jc w:val="center"/>
              <w:rPr>
                <w:rFonts w:ascii="Calibri" w:hAnsi="Calibri" w:cs="Calibri"/>
                <w:b/>
                <w:bCs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610" w:type="dxa"/>
            <w:shd w:val="clear" w:color="auto" w:fill="D9D9D9"/>
          </w:tcPr>
          <w:p w14:paraId="38F52E6E" w14:textId="77777777" w:rsidR="00B44831" w:rsidRPr="00560DED" w:rsidRDefault="00B44831" w:rsidP="004F324F">
            <w:pPr>
              <w:widowControl w:val="0"/>
              <w:jc w:val="center"/>
              <w:rPr>
                <w:rFonts w:ascii="Calibri" w:hAnsi="Calibri" w:cs="Calibri"/>
                <w:b/>
                <w:bCs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709" w:type="dxa"/>
            <w:shd w:val="clear" w:color="auto" w:fill="D9D9D9"/>
          </w:tcPr>
          <w:p w14:paraId="310309B4" w14:textId="77777777" w:rsidR="00B44831" w:rsidRPr="00560DED" w:rsidRDefault="00B44831" w:rsidP="004F324F">
            <w:pPr>
              <w:widowControl w:val="0"/>
              <w:jc w:val="center"/>
              <w:rPr>
                <w:rFonts w:ascii="Calibri" w:hAnsi="Calibri" w:cs="Calibri"/>
                <w:b/>
                <w:bCs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560DED" w14:paraId="75F1BAF0" w14:textId="77777777" w:rsidTr="00E83E47">
        <w:tc>
          <w:tcPr>
            <w:tcW w:w="2898" w:type="dxa"/>
          </w:tcPr>
          <w:p w14:paraId="502E94E4" w14:textId="77777777" w:rsidR="00B44831" w:rsidRPr="00560DED" w:rsidRDefault="00B44831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Personal Services</w:t>
            </w:r>
          </w:p>
        </w:tc>
        <w:tc>
          <w:tcPr>
            <w:tcW w:w="3672" w:type="dxa"/>
          </w:tcPr>
          <w:p w14:paraId="2612D8EE" w14:textId="0554B87E" w:rsidR="00B44831" w:rsidRPr="00560DED" w:rsidRDefault="002A08C8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Salary &amp; Wages</w:t>
            </w:r>
          </w:p>
        </w:tc>
        <w:tc>
          <w:tcPr>
            <w:tcW w:w="2610" w:type="dxa"/>
          </w:tcPr>
          <w:p w14:paraId="3C18DDBB" w14:textId="56F62C63" w:rsidR="00B44831" w:rsidRPr="00560DED" w:rsidRDefault="00D25689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2243-100-000-000</w:t>
            </w:r>
          </w:p>
        </w:tc>
        <w:tc>
          <w:tcPr>
            <w:tcW w:w="1709" w:type="dxa"/>
          </w:tcPr>
          <w:p w14:paraId="20FF1C69" w14:textId="5B48ADEF" w:rsidR="00B44831" w:rsidRPr="00560DED" w:rsidRDefault="00B44831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$</w:t>
            </w:r>
            <w:r w:rsidR="000C472F" w:rsidRPr="00560DED">
              <w:rPr>
                <w:rFonts w:ascii="Calibri" w:hAnsi="Calibri" w:cs="Calibri"/>
                <w:snapToGrid w:val="0"/>
                <w:color w:val="000000"/>
              </w:rPr>
              <w:t xml:space="preserve">      </w:t>
            </w:r>
            <w:r w:rsidR="00475359" w:rsidRPr="00560DED">
              <w:rPr>
                <w:rFonts w:ascii="Calibri" w:hAnsi="Calibri" w:cs="Calibri"/>
                <w:snapToGrid w:val="0"/>
                <w:color w:val="000000"/>
              </w:rPr>
              <w:t xml:space="preserve"> </w:t>
            </w:r>
            <w:r w:rsidR="000C472F" w:rsidRPr="00560DED">
              <w:rPr>
                <w:rFonts w:ascii="Calibri" w:hAnsi="Calibri" w:cs="Calibri"/>
                <w:snapToGrid w:val="0"/>
                <w:color w:val="000000"/>
              </w:rPr>
              <w:t>90,377</w:t>
            </w:r>
          </w:p>
        </w:tc>
      </w:tr>
      <w:tr w:rsidR="00B44831" w:rsidRPr="00560DED" w14:paraId="585D0A19" w14:textId="77777777" w:rsidTr="00E83E47">
        <w:tc>
          <w:tcPr>
            <w:tcW w:w="2898" w:type="dxa"/>
          </w:tcPr>
          <w:p w14:paraId="559D7E60" w14:textId="77777777" w:rsidR="00B44831" w:rsidRPr="00560DED" w:rsidRDefault="00B44831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Supplies</w:t>
            </w:r>
          </w:p>
        </w:tc>
        <w:tc>
          <w:tcPr>
            <w:tcW w:w="3672" w:type="dxa"/>
          </w:tcPr>
          <w:p w14:paraId="16060604" w14:textId="7A0C7926" w:rsidR="00B44831" w:rsidRPr="00560DED" w:rsidRDefault="000C472F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Operating Supplies</w:t>
            </w:r>
          </w:p>
        </w:tc>
        <w:tc>
          <w:tcPr>
            <w:tcW w:w="2610" w:type="dxa"/>
          </w:tcPr>
          <w:p w14:paraId="00217277" w14:textId="26EB3569" w:rsidR="00B44831" w:rsidRPr="00560DED" w:rsidRDefault="00D25689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2243-200-000-000</w:t>
            </w:r>
          </w:p>
        </w:tc>
        <w:tc>
          <w:tcPr>
            <w:tcW w:w="1709" w:type="dxa"/>
          </w:tcPr>
          <w:p w14:paraId="1E30FCC0" w14:textId="040F5551" w:rsidR="00B44831" w:rsidRPr="00560DED" w:rsidRDefault="00B44831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$</w:t>
            </w:r>
            <w:r w:rsidR="000C472F" w:rsidRPr="00560DED">
              <w:rPr>
                <w:rFonts w:ascii="Calibri" w:hAnsi="Calibri" w:cs="Calibri"/>
                <w:snapToGrid w:val="0"/>
                <w:color w:val="000000"/>
              </w:rPr>
              <w:t xml:space="preserve">        </w:t>
            </w:r>
            <w:r w:rsidR="00475359" w:rsidRPr="00560DED">
              <w:rPr>
                <w:rFonts w:ascii="Calibri" w:hAnsi="Calibri" w:cs="Calibri"/>
                <w:snapToGrid w:val="0"/>
                <w:color w:val="000000"/>
              </w:rPr>
              <w:t xml:space="preserve"> </w:t>
            </w:r>
            <w:r w:rsidR="000C472F" w:rsidRPr="00560DED">
              <w:rPr>
                <w:rFonts w:ascii="Calibri" w:hAnsi="Calibri" w:cs="Calibri"/>
                <w:snapToGrid w:val="0"/>
                <w:color w:val="000000"/>
              </w:rPr>
              <w:t>5,091</w:t>
            </w:r>
          </w:p>
        </w:tc>
      </w:tr>
      <w:tr w:rsidR="00B44831" w:rsidRPr="00560DED" w14:paraId="1D57C757" w14:textId="77777777" w:rsidTr="00E83E47">
        <w:tc>
          <w:tcPr>
            <w:tcW w:w="2898" w:type="dxa"/>
          </w:tcPr>
          <w:p w14:paraId="045939BA" w14:textId="77777777" w:rsidR="00B44831" w:rsidRPr="00560DED" w:rsidRDefault="00B44831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Other Services and Charges</w:t>
            </w:r>
          </w:p>
        </w:tc>
        <w:tc>
          <w:tcPr>
            <w:tcW w:w="3672" w:type="dxa"/>
          </w:tcPr>
          <w:p w14:paraId="6E084379" w14:textId="56179C59" w:rsidR="00B44831" w:rsidRPr="00560DED" w:rsidRDefault="000C472F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Other Services and Charges</w:t>
            </w:r>
          </w:p>
        </w:tc>
        <w:tc>
          <w:tcPr>
            <w:tcW w:w="2610" w:type="dxa"/>
          </w:tcPr>
          <w:p w14:paraId="4E116DEB" w14:textId="19769CB2" w:rsidR="00B44831" w:rsidRPr="00560DED" w:rsidRDefault="00D25689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2243-300-000-000</w:t>
            </w:r>
          </w:p>
        </w:tc>
        <w:tc>
          <w:tcPr>
            <w:tcW w:w="1709" w:type="dxa"/>
          </w:tcPr>
          <w:p w14:paraId="0DB2BF0B" w14:textId="18620966" w:rsidR="00B44831" w:rsidRPr="00560DED" w:rsidRDefault="00B44831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$</w:t>
            </w:r>
            <w:r w:rsidR="000C472F" w:rsidRPr="00560DED">
              <w:rPr>
                <w:rFonts w:ascii="Calibri" w:hAnsi="Calibri" w:cs="Calibri"/>
                <w:snapToGrid w:val="0"/>
                <w:color w:val="000000"/>
              </w:rPr>
              <w:t xml:space="preserve">     </w:t>
            </w:r>
            <w:r w:rsidR="00475359" w:rsidRPr="00560DED">
              <w:rPr>
                <w:rFonts w:ascii="Calibri" w:hAnsi="Calibri" w:cs="Calibri"/>
                <w:snapToGrid w:val="0"/>
                <w:color w:val="000000"/>
              </w:rPr>
              <w:t xml:space="preserve"> </w:t>
            </w:r>
            <w:r w:rsidR="000C472F" w:rsidRPr="00560DED">
              <w:rPr>
                <w:rFonts w:ascii="Calibri" w:hAnsi="Calibri" w:cs="Calibri"/>
                <w:snapToGrid w:val="0"/>
                <w:color w:val="000000"/>
              </w:rPr>
              <w:t xml:space="preserve"> 38,760</w:t>
            </w:r>
          </w:p>
        </w:tc>
      </w:tr>
      <w:tr w:rsidR="00B44831" w:rsidRPr="00560DED" w14:paraId="1DFBEFD4" w14:textId="77777777" w:rsidTr="00E83E47">
        <w:tc>
          <w:tcPr>
            <w:tcW w:w="2898" w:type="dxa"/>
          </w:tcPr>
          <w:p w14:paraId="1FFFCAD8" w14:textId="77777777" w:rsidR="00B44831" w:rsidRPr="00560DED" w:rsidRDefault="00B44831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Capital Outlays</w:t>
            </w:r>
          </w:p>
        </w:tc>
        <w:tc>
          <w:tcPr>
            <w:tcW w:w="3672" w:type="dxa"/>
          </w:tcPr>
          <w:p w14:paraId="331591B1" w14:textId="37AC83C7" w:rsidR="00B44831" w:rsidRPr="00560DED" w:rsidRDefault="000C472F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Buildings</w:t>
            </w:r>
          </w:p>
        </w:tc>
        <w:tc>
          <w:tcPr>
            <w:tcW w:w="2610" w:type="dxa"/>
          </w:tcPr>
          <w:p w14:paraId="5D83093E" w14:textId="2624D504" w:rsidR="00B44831" w:rsidRPr="00560DED" w:rsidRDefault="00D25689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2243-401-000-000</w:t>
            </w:r>
          </w:p>
        </w:tc>
        <w:tc>
          <w:tcPr>
            <w:tcW w:w="1709" w:type="dxa"/>
          </w:tcPr>
          <w:p w14:paraId="0706767B" w14:textId="6B543429" w:rsidR="00B44831" w:rsidRPr="00560DED" w:rsidRDefault="00B44831" w:rsidP="004F324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proofErr w:type="gramStart"/>
            <w:r w:rsidRPr="00560DED">
              <w:rPr>
                <w:rFonts w:ascii="Calibri" w:hAnsi="Calibri" w:cs="Calibri"/>
                <w:snapToGrid w:val="0"/>
                <w:color w:val="000000"/>
              </w:rPr>
              <w:t>$</w:t>
            </w:r>
            <w:r w:rsidR="000C472F" w:rsidRPr="00560DED">
              <w:rPr>
                <w:rFonts w:ascii="Calibri" w:hAnsi="Calibri" w:cs="Calibri"/>
                <w:snapToGrid w:val="0"/>
                <w:color w:val="000000"/>
              </w:rPr>
              <w:t xml:space="preserve">  </w:t>
            </w:r>
            <w:r w:rsidR="00475359" w:rsidRPr="00560DED">
              <w:rPr>
                <w:rFonts w:ascii="Calibri" w:hAnsi="Calibri" w:cs="Calibri"/>
                <w:snapToGrid w:val="0"/>
                <w:color w:val="000000"/>
              </w:rPr>
              <w:t>2,000,376</w:t>
            </w:r>
            <w:proofErr w:type="gramEnd"/>
          </w:p>
        </w:tc>
      </w:tr>
      <w:tr w:rsidR="000C472F" w:rsidRPr="00560DED" w14:paraId="0D94FD1A" w14:textId="77777777" w:rsidTr="00E83E47">
        <w:tc>
          <w:tcPr>
            <w:tcW w:w="2898" w:type="dxa"/>
          </w:tcPr>
          <w:p w14:paraId="652C52C2" w14:textId="77777777" w:rsidR="000C472F" w:rsidRPr="00560DED" w:rsidRDefault="000C472F" w:rsidP="000C472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3672" w:type="dxa"/>
          </w:tcPr>
          <w:p w14:paraId="706FC5E6" w14:textId="5DA0EEC0" w:rsidR="000C472F" w:rsidRPr="00560DED" w:rsidRDefault="000C472F" w:rsidP="000C472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Machinery, Equipment and Vehicles</w:t>
            </w:r>
          </w:p>
        </w:tc>
        <w:tc>
          <w:tcPr>
            <w:tcW w:w="2610" w:type="dxa"/>
          </w:tcPr>
          <w:p w14:paraId="0B07F834" w14:textId="466C0EA2" w:rsidR="000C472F" w:rsidRPr="00560DED" w:rsidRDefault="00D25689" w:rsidP="000C472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2243-403-000-000</w:t>
            </w:r>
          </w:p>
        </w:tc>
        <w:tc>
          <w:tcPr>
            <w:tcW w:w="1709" w:type="dxa"/>
          </w:tcPr>
          <w:p w14:paraId="4BC988E1" w14:textId="25559528" w:rsidR="000C472F" w:rsidRPr="00560DED" w:rsidRDefault="000C472F" w:rsidP="000C472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proofErr w:type="gramStart"/>
            <w:r w:rsidRPr="00560DED">
              <w:rPr>
                <w:rFonts w:ascii="Calibri" w:hAnsi="Calibri" w:cs="Calibri"/>
                <w:snapToGrid w:val="0"/>
                <w:color w:val="000000"/>
              </w:rPr>
              <w:t>$</w:t>
            </w:r>
            <w:r w:rsidRPr="00560DED">
              <w:rPr>
                <w:rFonts w:ascii="Calibri" w:hAnsi="Calibri" w:cs="Calibri"/>
                <w:snapToGrid w:val="0"/>
                <w:color w:val="000000"/>
              </w:rPr>
              <w:t xml:space="preserve">  </w:t>
            </w:r>
            <w:r w:rsidRPr="00560DED">
              <w:rPr>
                <w:rFonts w:ascii="Calibri" w:hAnsi="Calibri" w:cs="Calibri"/>
                <w:snapToGrid w:val="0"/>
                <w:color w:val="000000"/>
              </w:rPr>
              <w:t>2,250,000</w:t>
            </w:r>
            <w:proofErr w:type="gramEnd"/>
          </w:p>
        </w:tc>
      </w:tr>
      <w:tr w:rsidR="000C472F" w:rsidRPr="00560DED" w14:paraId="5A03F1A9" w14:textId="77777777" w:rsidTr="00E83E47">
        <w:tc>
          <w:tcPr>
            <w:tcW w:w="2898" w:type="dxa"/>
          </w:tcPr>
          <w:p w14:paraId="60623765" w14:textId="77777777" w:rsidR="000C472F" w:rsidRPr="00560DED" w:rsidRDefault="000C472F" w:rsidP="000C472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3672" w:type="dxa"/>
          </w:tcPr>
          <w:p w14:paraId="32F3F7AE" w14:textId="2AB88445" w:rsidR="000C472F" w:rsidRPr="00560DED" w:rsidRDefault="000C472F" w:rsidP="000C472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2610" w:type="dxa"/>
          </w:tcPr>
          <w:p w14:paraId="5471ADD2" w14:textId="77777777" w:rsidR="000C472F" w:rsidRPr="00560DED" w:rsidRDefault="000C472F" w:rsidP="000C472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</w:p>
        </w:tc>
        <w:tc>
          <w:tcPr>
            <w:tcW w:w="1709" w:type="dxa"/>
          </w:tcPr>
          <w:p w14:paraId="28262270" w14:textId="1F263D1D" w:rsidR="000C472F" w:rsidRPr="00560DED" w:rsidRDefault="000C472F" w:rsidP="000C472F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</w:p>
        </w:tc>
      </w:tr>
      <w:tr w:rsidR="000C472F" w:rsidRPr="00560DED" w14:paraId="4E9634D6" w14:textId="77777777" w:rsidTr="00E83E47">
        <w:tc>
          <w:tcPr>
            <w:tcW w:w="9180" w:type="dxa"/>
            <w:gridSpan w:val="3"/>
            <w:shd w:val="clear" w:color="auto" w:fill="D9D9D9"/>
          </w:tcPr>
          <w:p w14:paraId="645ACB77" w14:textId="77777777" w:rsidR="000C472F" w:rsidRPr="00560DED" w:rsidRDefault="000C472F" w:rsidP="000C472F">
            <w:pPr>
              <w:widowControl w:val="0"/>
              <w:jc w:val="right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1709" w:type="dxa"/>
          </w:tcPr>
          <w:p w14:paraId="0A3C83BA" w14:textId="38B4626F" w:rsidR="000C472F" w:rsidRPr="00560DED" w:rsidRDefault="00560DED" w:rsidP="000C472F">
            <w:pPr>
              <w:widowControl w:val="0"/>
              <w:rPr>
                <w:rFonts w:ascii="Calibri" w:hAnsi="Calibri" w:cs="Calibri"/>
                <w:b/>
                <w:bCs/>
                <w:snapToGrid w:val="0"/>
                <w:color w:val="000000"/>
              </w:rPr>
            </w:pPr>
            <w:proofErr w:type="gramStart"/>
            <w:r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$  4,384,604</w:t>
            </w:r>
            <w:proofErr w:type="gramEnd"/>
          </w:p>
        </w:tc>
      </w:tr>
      <w:bookmarkEnd w:id="0"/>
    </w:tbl>
    <w:p w14:paraId="7375CD68" w14:textId="77777777" w:rsidR="00B44831" w:rsidRPr="00560DED" w:rsidRDefault="00B44831" w:rsidP="00B44831">
      <w:pPr>
        <w:widowControl w:val="0"/>
        <w:rPr>
          <w:rFonts w:ascii="Calibri" w:hAnsi="Calibri" w:cs="Calibri"/>
          <w:snapToGrid w:val="0"/>
          <w:color w:val="000000"/>
        </w:rPr>
      </w:pPr>
    </w:p>
    <w:p w14:paraId="42C68B1C" w14:textId="77777777" w:rsidR="0093372F" w:rsidRPr="00560DED" w:rsidRDefault="0093372F" w:rsidP="00EE13F3">
      <w:pPr>
        <w:widowControl w:val="0"/>
        <w:rPr>
          <w:rFonts w:ascii="Calibri" w:hAnsi="Calibri" w:cs="Calibri"/>
          <w:snapToGrid w:val="0"/>
          <w:color w:val="000000"/>
        </w:rPr>
      </w:pPr>
    </w:p>
    <w:p w14:paraId="55D37B80" w14:textId="77777777" w:rsidR="00E71A18" w:rsidRPr="00560DED" w:rsidRDefault="00E71A18" w:rsidP="00EE13F3">
      <w:pPr>
        <w:widowControl w:val="0"/>
        <w:rPr>
          <w:rFonts w:ascii="Calibri" w:hAnsi="Calibri" w:cs="Calibri"/>
          <w:snapToGrid w:val="0"/>
          <w:color w:val="000000"/>
        </w:rPr>
      </w:pPr>
      <w:r w:rsidRPr="00560DED">
        <w:rPr>
          <w:rFonts w:ascii="Calibri" w:hAnsi="Calibri" w:cs="Calibri"/>
          <w:snapToGrid w:val="0"/>
          <w:color w:val="000000"/>
        </w:rPr>
        <w:t>Taxpayers appearing at the meeting shall have a right to be heard</w:t>
      </w:r>
      <w:r w:rsidR="008202CE" w:rsidRPr="00560DED">
        <w:rPr>
          <w:rFonts w:ascii="Calibri" w:hAnsi="Calibri" w:cs="Calibri"/>
          <w:snapToGrid w:val="0"/>
          <w:color w:val="000000"/>
        </w:rPr>
        <w:t xml:space="preserve"> on the additional appropriation(s)</w:t>
      </w:r>
      <w:r w:rsidRPr="00560DED">
        <w:rPr>
          <w:rFonts w:ascii="Calibri" w:hAnsi="Calibri" w:cs="Calibri"/>
          <w:snapToGrid w:val="0"/>
          <w:color w:val="000000"/>
        </w:rPr>
        <w:t xml:space="preserve">. </w:t>
      </w:r>
    </w:p>
    <w:p w14:paraId="2D35BE89" w14:textId="77777777" w:rsidR="00E71A18" w:rsidRPr="00560DED" w:rsidRDefault="00E71A18" w:rsidP="00EE13F3">
      <w:pPr>
        <w:widowControl w:val="0"/>
        <w:rPr>
          <w:rFonts w:ascii="Calibri" w:hAnsi="Calibri" w:cs="Calibri"/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560DED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560DED" w:rsidRDefault="00740774" w:rsidP="00B44831">
            <w:pPr>
              <w:widowControl w:val="0"/>
              <w:jc w:val="center"/>
              <w:rPr>
                <w:rFonts w:ascii="Calibri" w:hAnsi="Calibri" w:cs="Calibri"/>
                <w:b/>
                <w:bCs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1AF9FDF7" w:rsidR="00740774" w:rsidRPr="00560DED" w:rsidRDefault="00E83E47" w:rsidP="00B44831">
            <w:pPr>
              <w:widowControl w:val="0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Diana Topping, Floyd County Auditor</w:t>
            </w:r>
          </w:p>
        </w:tc>
      </w:tr>
      <w:tr w:rsidR="00740774" w:rsidRPr="00560DED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560DED" w:rsidRDefault="00740774" w:rsidP="00B44831">
            <w:pPr>
              <w:widowControl w:val="0"/>
              <w:jc w:val="center"/>
              <w:rPr>
                <w:rFonts w:ascii="Calibri" w:hAnsi="Calibri" w:cs="Calibri"/>
                <w:b/>
                <w:bCs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503095AD" w:rsidR="00740774" w:rsidRPr="00560DED" w:rsidRDefault="00E83E47" w:rsidP="00B44831">
            <w:pPr>
              <w:widowControl w:val="0"/>
              <w:jc w:val="center"/>
              <w:rPr>
                <w:rFonts w:ascii="Calibri" w:hAnsi="Calibri" w:cs="Calibri"/>
                <w:snapToGrid w:val="0"/>
                <w:color w:val="000000"/>
              </w:rPr>
            </w:pPr>
            <w:r w:rsidRPr="00560DED">
              <w:rPr>
                <w:rFonts w:ascii="Calibri" w:hAnsi="Calibri" w:cs="Calibri"/>
                <w:snapToGrid w:val="0"/>
                <w:color w:val="000000"/>
              </w:rPr>
              <w:t>June 30, 2026</w:t>
            </w:r>
          </w:p>
        </w:tc>
      </w:tr>
    </w:tbl>
    <w:p w14:paraId="3E7EE287" w14:textId="77777777" w:rsidR="007158B5" w:rsidRPr="00560DED" w:rsidRDefault="007158B5" w:rsidP="00EE13F3">
      <w:pPr>
        <w:widowControl w:val="0"/>
        <w:rPr>
          <w:rFonts w:ascii="Calibri" w:hAnsi="Calibri" w:cs="Calibri"/>
          <w:bCs/>
        </w:rPr>
      </w:pPr>
    </w:p>
    <w:sectPr w:rsidR="007158B5" w:rsidRPr="00560DED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F0559" w14:textId="77777777" w:rsidR="00B24B29" w:rsidRDefault="00B24B29">
      <w:r>
        <w:separator/>
      </w:r>
    </w:p>
  </w:endnote>
  <w:endnote w:type="continuationSeparator" w:id="0">
    <w:p w14:paraId="4CEF32AB" w14:textId="77777777" w:rsidR="00B24B29" w:rsidRDefault="00B2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064B0" w14:textId="77777777" w:rsidR="00B24B29" w:rsidRDefault="00B24B29">
      <w:r>
        <w:separator/>
      </w:r>
    </w:p>
  </w:footnote>
  <w:footnote w:type="continuationSeparator" w:id="0">
    <w:p w14:paraId="1F7851FE" w14:textId="77777777" w:rsidR="00B24B29" w:rsidRDefault="00B24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2F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1945"/>
    <w:rsid w:val="00283989"/>
    <w:rsid w:val="0028467C"/>
    <w:rsid w:val="00291A12"/>
    <w:rsid w:val="00293FD9"/>
    <w:rsid w:val="00296553"/>
    <w:rsid w:val="002974AD"/>
    <w:rsid w:val="002A08C8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5359"/>
    <w:rsid w:val="0047796D"/>
    <w:rsid w:val="0048113C"/>
    <w:rsid w:val="00482A25"/>
    <w:rsid w:val="00482C8E"/>
    <w:rsid w:val="0049029A"/>
    <w:rsid w:val="004903FB"/>
    <w:rsid w:val="00496C1A"/>
    <w:rsid w:val="004A002C"/>
    <w:rsid w:val="004A2C25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0DED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4B29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0DD0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689"/>
    <w:rsid w:val="00D25E51"/>
    <w:rsid w:val="00D25F1A"/>
    <w:rsid w:val="00D261DC"/>
    <w:rsid w:val="00D32261"/>
    <w:rsid w:val="00D331B8"/>
    <w:rsid w:val="00D33E8D"/>
    <w:rsid w:val="00D37C13"/>
    <w:rsid w:val="00D45407"/>
    <w:rsid w:val="00D45FAB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577E0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3E47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1133</Characters>
  <Application>Microsoft Office Word</Application>
  <DocSecurity>0</DocSecurity>
  <Lines>125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2026-06-30T12:03:00Z</dcterms:created>
  <dcterms:modified xsi:type="dcterms:W3CDTF">2026-06-30T18:02:00Z</dcterms:modified>
</cp:coreProperties>
</file>