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59C6" w14:textId="4BE29986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1FE2EC01" w14:textId="77777777" w:rsidR="00740774" w:rsidRPr="00F91C51" w:rsidRDefault="00740774" w:rsidP="00740774">
      <w:pPr>
        <w:jc w:val="center"/>
        <w:rPr>
          <w:b/>
        </w:rPr>
      </w:pPr>
    </w:p>
    <w:p w14:paraId="7EDF855E" w14:textId="09EDEC42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given the taxpayers of </w:t>
      </w:r>
      <w:r w:rsidR="00F52BBC">
        <w:rPr>
          <w:bCs/>
        </w:rPr>
        <w:t xml:space="preserve">Wayne County, </w:t>
      </w:r>
      <w:r w:rsidRPr="00F91C51">
        <w:rPr>
          <w:bCs/>
        </w:rPr>
        <w:t>Indiana that the proper legal officers will consider the following additional appropriations in excess of the budget for the current year at their regular meeting place at</w:t>
      </w:r>
      <w:r w:rsidR="00F52BBC">
        <w:rPr>
          <w:bCs/>
        </w:rPr>
        <w:t xml:space="preserve"> Council -Commissioners’ Chamber in the Wayne County Administration Building, 401 East Main Street, Richmond, Indiana at </w:t>
      </w:r>
      <w:r w:rsidR="0080695F">
        <w:rPr>
          <w:bCs/>
        </w:rPr>
        <w:t>6 pm</w:t>
      </w:r>
      <w:r w:rsidR="00F52BBC">
        <w:rPr>
          <w:bCs/>
        </w:rPr>
        <w:t xml:space="preserve"> on Wednesday, the </w:t>
      </w:r>
      <w:proofErr w:type="gramStart"/>
      <w:r w:rsidR="0080695F">
        <w:rPr>
          <w:bCs/>
        </w:rPr>
        <w:t>18</w:t>
      </w:r>
      <w:r w:rsidR="00F52BBC">
        <w:rPr>
          <w:bCs/>
        </w:rPr>
        <w:t xml:space="preserve"> day</w:t>
      </w:r>
      <w:proofErr w:type="gramEnd"/>
      <w:r w:rsidR="00F52BBC">
        <w:rPr>
          <w:bCs/>
        </w:rPr>
        <w:t xml:space="preserve"> of </w:t>
      </w:r>
      <w:r w:rsidR="0080695F">
        <w:rPr>
          <w:bCs/>
        </w:rPr>
        <w:t>March</w:t>
      </w:r>
      <w:r w:rsidR="00F52BBC">
        <w:rPr>
          <w:bCs/>
        </w:rPr>
        <w:t xml:space="preserve"> 2026</w:t>
      </w:r>
    </w:p>
    <w:p w14:paraId="4417F17B" w14:textId="77777777" w:rsidR="007E46A4" w:rsidRPr="00F91C51" w:rsidRDefault="007E46A4" w:rsidP="007E46A4">
      <w:pPr>
        <w:rPr>
          <w:bCs/>
        </w:rPr>
      </w:pPr>
    </w:p>
    <w:p w14:paraId="47A02C77" w14:textId="77777777" w:rsidR="00740774" w:rsidRPr="00F91C51" w:rsidRDefault="00740774" w:rsidP="00EE13F3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740774" w:rsidRPr="00F91C51" w14:paraId="56398E85" w14:textId="77777777" w:rsidTr="0000700D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6D6B70E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740774" w:rsidRPr="00F91C51" w14:paraId="758CC364" w14:textId="77777777" w:rsidTr="0000700D">
        <w:tc>
          <w:tcPr>
            <w:tcW w:w="10440" w:type="dxa"/>
            <w:gridSpan w:val="2"/>
          </w:tcPr>
          <w:p w14:paraId="791D5682" w14:textId="0BCAC26D" w:rsidR="00740774" w:rsidRPr="00F91C51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Name:</w:t>
            </w:r>
            <w:r w:rsidR="00F52BBC">
              <w:rPr>
                <w:b/>
                <w:bCs/>
                <w:snapToGrid w:val="0"/>
                <w:color w:val="000000"/>
              </w:rPr>
              <w:t>1131 Assessor - County Sales Disclosure Fund</w:t>
            </w:r>
          </w:p>
        </w:tc>
      </w:tr>
      <w:tr w:rsidR="00740774" w:rsidRPr="00F91C51" w14:paraId="471D5596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3430D16F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FDF5DC6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740774" w:rsidRPr="00F91C51" w14:paraId="73C92FE6" w14:textId="77777777" w:rsidTr="0000700D">
        <w:tc>
          <w:tcPr>
            <w:tcW w:w="5220" w:type="dxa"/>
          </w:tcPr>
          <w:p w14:paraId="4B694178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5220" w:type="dxa"/>
          </w:tcPr>
          <w:p w14:paraId="20017A9A" w14:textId="798B5971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 w:rsidR="00F52BBC">
              <w:rPr>
                <w:snapToGrid w:val="0"/>
                <w:color w:val="000000"/>
              </w:rPr>
              <w:t xml:space="preserve"> </w:t>
            </w:r>
          </w:p>
        </w:tc>
      </w:tr>
      <w:tr w:rsidR="00740774" w:rsidRPr="00F91C51" w14:paraId="166ED749" w14:textId="77777777" w:rsidTr="0000700D">
        <w:tc>
          <w:tcPr>
            <w:tcW w:w="5220" w:type="dxa"/>
          </w:tcPr>
          <w:p w14:paraId="083F6F1D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</w:p>
        </w:tc>
        <w:tc>
          <w:tcPr>
            <w:tcW w:w="5220" w:type="dxa"/>
          </w:tcPr>
          <w:p w14:paraId="04965606" w14:textId="4E2A6408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 w:rsidR="00F52BBC">
              <w:rPr>
                <w:snapToGrid w:val="0"/>
                <w:color w:val="000000"/>
              </w:rPr>
              <w:t xml:space="preserve"> 2,000</w:t>
            </w:r>
          </w:p>
        </w:tc>
      </w:tr>
      <w:tr w:rsidR="00740774" w:rsidRPr="00F91C51" w14:paraId="6DCD20DD" w14:textId="77777777" w:rsidTr="0000700D">
        <w:tc>
          <w:tcPr>
            <w:tcW w:w="5220" w:type="dxa"/>
          </w:tcPr>
          <w:p w14:paraId="3545BA5A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5220" w:type="dxa"/>
          </w:tcPr>
          <w:p w14:paraId="4F0AD653" w14:textId="4B4C6B4F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 w:rsidR="00F52BBC">
              <w:rPr>
                <w:snapToGrid w:val="0"/>
                <w:color w:val="000000"/>
              </w:rPr>
              <w:t xml:space="preserve"> 41,000</w:t>
            </w:r>
          </w:p>
        </w:tc>
      </w:tr>
      <w:tr w:rsidR="00740774" w:rsidRPr="00F91C51" w14:paraId="6EC496B1" w14:textId="77777777" w:rsidTr="0000700D">
        <w:tc>
          <w:tcPr>
            <w:tcW w:w="5220" w:type="dxa"/>
          </w:tcPr>
          <w:p w14:paraId="7172C202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5A89AD27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39CA2203" w14:textId="77777777" w:rsidTr="0000700D">
        <w:tc>
          <w:tcPr>
            <w:tcW w:w="5220" w:type="dxa"/>
          </w:tcPr>
          <w:p w14:paraId="06D6093A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5220" w:type="dxa"/>
          </w:tcPr>
          <w:p w14:paraId="5C2CB289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0BE70247" w14:textId="77777777" w:rsidTr="0000700D">
        <w:tc>
          <w:tcPr>
            <w:tcW w:w="5220" w:type="dxa"/>
          </w:tcPr>
          <w:p w14:paraId="1A87AAAE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1AB83AA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</w:tbl>
    <w:p w14:paraId="384F1863" w14:textId="77777777" w:rsidR="00740774" w:rsidRPr="00F91C51" w:rsidRDefault="00740774" w:rsidP="00EE13F3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740774" w:rsidRPr="00F91C51" w14:paraId="66673D35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4D676974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134558AA" w14:textId="1AD3D8C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  <w:r w:rsidR="00F52BBC">
              <w:rPr>
                <w:snapToGrid w:val="0"/>
                <w:color w:val="000000"/>
              </w:rPr>
              <w:t>43,000</w:t>
            </w:r>
          </w:p>
        </w:tc>
      </w:tr>
    </w:tbl>
    <w:p w14:paraId="21A41716" w14:textId="77777777" w:rsidR="00740774" w:rsidRPr="00F91C51" w:rsidRDefault="00740774" w:rsidP="00EE13F3">
      <w:pPr>
        <w:widowControl w:val="0"/>
        <w:rPr>
          <w:snapToGrid w:val="0"/>
          <w:color w:val="000000"/>
        </w:rPr>
      </w:pPr>
    </w:p>
    <w:p w14:paraId="3C9E6ABA" w14:textId="7B3DE38B" w:rsidR="0093372F" w:rsidRPr="00F91C51" w:rsidRDefault="0093372F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[Repeat for any other funds]</w:t>
      </w:r>
    </w:p>
    <w:p w14:paraId="23BC8274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6335455E" w14:textId="5272D52D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sectPr w:rsidR="00E71A18" w:rsidRPr="00F91C51" w:rsidSect="00A570D3">
      <w:headerReference w:type="default" r:id="rId7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486F0" w14:textId="77777777" w:rsidR="00F51688" w:rsidRDefault="00F51688">
      <w:r>
        <w:separator/>
      </w:r>
    </w:p>
  </w:endnote>
  <w:endnote w:type="continuationSeparator" w:id="0">
    <w:p w14:paraId="70D79469" w14:textId="77777777" w:rsidR="00F51688" w:rsidRDefault="00F5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CE7B7" w14:textId="77777777" w:rsidR="00F51688" w:rsidRDefault="00F51688">
      <w:r>
        <w:separator/>
      </w:r>
    </w:p>
  </w:footnote>
  <w:footnote w:type="continuationSeparator" w:id="0">
    <w:p w14:paraId="190A4CE1" w14:textId="77777777" w:rsidR="00F51688" w:rsidRDefault="00F5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33E3" w14:textId="77777777" w:rsidR="00B1047A" w:rsidRDefault="00B1047A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26514">
    <w:abstractNumId w:val="0"/>
  </w:num>
  <w:num w:numId="2" w16cid:durableId="1218053186">
    <w:abstractNumId w:val="5"/>
  </w:num>
  <w:num w:numId="3" w16cid:durableId="1059935191">
    <w:abstractNumId w:val="6"/>
  </w:num>
  <w:num w:numId="4" w16cid:durableId="1292439577">
    <w:abstractNumId w:val="1"/>
  </w:num>
  <w:num w:numId="5" w16cid:durableId="743066941">
    <w:abstractNumId w:val="8"/>
  </w:num>
  <w:num w:numId="6" w16cid:durableId="953831780">
    <w:abstractNumId w:val="2"/>
  </w:num>
  <w:num w:numId="7" w16cid:durableId="1367289329">
    <w:abstractNumId w:val="3"/>
  </w:num>
  <w:num w:numId="8" w16cid:durableId="361369721">
    <w:abstractNumId w:val="4"/>
  </w:num>
  <w:num w:numId="9" w16cid:durableId="391344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10B56"/>
    <w:rsid w:val="0001133C"/>
    <w:rsid w:val="0002374A"/>
    <w:rsid w:val="0002510A"/>
    <w:rsid w:val="000252C3"/>
    <w:rsid w:val="0003076F"/>
    <w:rsid w:val="00033A21"/>
    <w:rsid w:val="00035594"/>
    <w:rsid w:val="0003576B"/>
    <w:rsid w:val="00037212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07E"/>
    <w:rsid w:val="0023775B"/>
    <w:rsid w:val="00237827"/>
    <w:rsid w:val="00237D11"/>
    <w:rsid w:val="00252A29"/>
    <w:rsid w:val="00254FFC"/>
    <w:rsid w:val="00265A52"/>
    <w:rsid w:val="0026703F"/>
    <w:rsid w:val="0028062B"/>
    <w:rsid w:val="00280C0A"/>
    <w:rsid w:val="00280CFE"/>
    <w:rsid w:val="0028156A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C2284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0F6A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695F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3A85"/>
    <w:rsid w:val="00B04940"/>
    <w:rsid w:val="00B1047A"/>
    <w:rsid w:val="00B14F3A"/>
    <w:rsid w:val="00B14F61"/>
    <w:rsid w:val="00B2354C"/>
    <w:rsid w:val="00B23912"/>
    <w:rsid w:val="00B2509A"/>
    <w:rsid w:val="00B330FD"/>
    <w:rsid w:val="00B34E9D"/>
    <w:rsid w:val="00B35E04"/>
    <w:rsid w:val="00B36171"/>
    <w:rsid w:val="00B3648F"/>
    <w:rsid w:val="00B3677D"/>
    <w:rsid w:val="00B41345"/>
    <w:rsid w:val="00B43D72"/>
    <w:rsid w:val="00B4431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1688"/>
    <w:rsid w:val="00F52B7F"/>
    <w:rsid w:val="00F52BBC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E5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F0C92"/>
    <w:rPr>
      <w:color w:val="0000FF"/>
      <w:u w:val="single"/>
    </w:rPr>
  </w:style>
  <w:style w:type="character" w:styleId="CommentReference">
    <w:name w:val="annotation reference"/>
    <w:basedOn w:val="DefaultParagraphFont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basedOn w:val="DefaultParagraphFont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basedOn w:val="DefaultParagraphFont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728</Characters>
  <Application>Microsoft Office Word</Application>
  <DocSecurity>0</DocSecurity>
  <Lines>33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Links>
    <vt:vector size="12" baseType="variant">
      <vt:variant>
        <vt:i4>1900649</vt:i4>
      </vt:variant>
      <vt:variant>
        <vt:i4>3</vt:i4>
      </vt:variant>
      <vt:variant>
        <vt:i4>0</vt:i4>
      </vt:variant>
      <vt:variant>
        <vt:i4>5</vt:i4>
      </vt:variant>
      <vt:variant>
        <vt:lpwstr>mailto:erbussis@dlgf.in.gov</vt:lpwstr>
      </vt:variant>
      <vt:variant>
        <vt:lpwstr/>
      </vt:variant>
      <vt:variant>
        <vt:i4>1048657</vt:i4>
      </vt:variant>
      <vt:variant>
        <vt:i4>0</vt:i4>
      </vt:variant>
      <vt:variant>
        <vt:i4>0</vt:i4>
      </vt:variant>
      <vt:variant>
        <vt:i4>5</vt:i4>
      </vt:variant>
      <vt:variant>
        <vt:lpwstr>http://www.in.gov/legislative/register/irtoc.htm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2026-02-20T19:12:00Z</dcterms:created>
  <dcterms:modified xsi:type="dcterms:W3CDTF">2026-02-20T19:12:00Z</dcterms:modified>
</cp:coreProperties>
</file>