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9F5C7" w14:textId="3DDD6085" w:rsidR="00792BB6" w:rsidRPr="0026771A" w:rsidRDefault="00792BB6" w:rsidP="00A53223">
      <w:pPr>
        <w:pStyle w:val="atitle"/>
        <w:rPr>
          <w:sz w:val="22"/>
          <w:szCs w:val="22"/>
        </w:rPr>
      </w:pPr>
      <w:r w:rsidRPr="0026771A">
        <w:rPr>
          <w:sz w:val="22"/>
          <w:szCs w:val="22"/>
        </w:rPr>
        <w:t xml:space="preserve">NOTICE OF </w:t>
      </w:r>
      <w:r w:rsidR="0045003B" w:rsidRPr="009A22D5">
        <w:rPr>
          <w:sz w:val="22"/>
          <w:szCs w:val="22"/>
        </w:rPr>
        <w:t>AN ADDITIONAL</w:t>
      </w:r>
      <w:r w:rsidR="0045003B">
        <w:rPr>
          <w:sz w:val="22"/>
          <w:szCs w:val="22"/>
        </w:rPr>
        <w:t xml:space="preserve"> APPROPRIATION </w:t>
      </w:r>
      <w:r w:rsidR="009A22D5" w:rsidRPr="009A22D5">
        <w:rPr>
          <w:sz w:val="22"/>
          <w:szCs w:val="22"/>
        </w:rPr>
        <w:t xml:space="preserve">PUBLIC HEARING </w:t>
      </w:r>
    </w:p>
    <w:p w14:paraId="7F4466D2" w14:textId="226DB85B" w:rsidR="00D26153" w:rsidRDefault="00792BB6" w:rsidP="00D61542">
      <w:pPr>
        <w:pStyle w:val="BodyTextFirstIndent"/>
        <w:rPr>
          <w:sz w:val="22"/>
          <w:szCs w:val="22"/>
        </w:rPr>
      </w:pPr>
      <w:r w:rsidRPr="0026771A">
        <w:rPr>
          <w:sz w:val="22"/>
          <w:szCs w:val="22"/>
        </w:rPr>
        <w:t xml:space="preserve">You are hereby notified that on </w:t>
      </w:r>
      <w:r w:rsidR="008D6E68">
        <w:rPr>
          <w:sz w:val="22"/>
          <w:szCs w:val="22"/>
        </w:rPr>
        <w:t>Tues</w:t>
      </w:r>
      <w:r w:rsidR="0021329A">
        <w:rPr>
          <w:sz w:val="22"/>
          <w:szCs w:val="22"/>
        </w:rPr>
        <w:t xml:space="preserve">day, </w:t>
      </w:r>
      <w:r w:rsidR="008D6E68">
        <w:rPr>
          <w:sz w:val="22"/>
          <w:szCs w:val="22"/>
        </w:rPr>
        <w:t>September 15</w:t>
      </w:r>
      <w:r w:rsidR="0021329A">
        <w:rPr>
          <w:sz w:val="22"/>
          <w:szCs w:val="22"/>
        </w:rPr>
        <w:t>, 202</w:t>
      </w:r>
      <w:r w:rsidR="00D93226">
        <w:rPr>
          <w:sz w:val="22"/>
          <w:szCs w:val="22"/>
        </w:rPr>
        <w:t>6</w:t>
      </w:r>
      <w:r w:rsidR="00A53223" w:rsidRPr="0026771A">
        <w:rPr>
          <w:sz w:val="22"/>
          <w:szCs w:val="22"/>
        </w:rPr>
        <w:t xml:space="preserve">, </w:t>
      </w:r>
      <w:r w:rsidRPr="0026771A">
        <w:rPr>
          <w:sz w:val="22"/>
          <w:szCs w:val="22"/>
        </w:rPr>
        <w:t xml:space="preserve">the </w:t>
      </w:r>
      <w:r w:rsidR="008D6E68">
        <w:rPr>
          <w:sz w:val="22"/>
          <w:szCs w:val="22"/>
        </w:rPr>
        <w:t>County C</w:t>
      </w:r>
      <w:r w:rsidR="009F6B70" w:rsidRPr="0026771A">
        <w:rPr>
          <w:sz w:val="22"/>
          <w:szCs w:val="22"/>
        </w:rPr>
        <w:t>ouncil</w:t>
      </w:r>
      <w:r w:rsidRPr="0026771A">
        <w:rPr>
          <w:sz w:val="22"/>
          <w:szCs w:val="22"/>
        </w:rPr>
        <w:t xml:space="preserve"> </w:t>
      </w:r>
      <w:r w:rsidR="00687689">
        <w:rPr>
          <w:sz w:val="22"/>
          <w:szCs w:val="22"/>
        </w:rPr>
        <w:t>(the “Council”)</w:t>
      </w:r>
      <w:r w:rsidR="00687689" w:rsidRPr="0026771A">
        <w:rPr>
          <w:sz w:val="22"/>
          <w:szCs w:val="22"/>
        </w:rPr>
        <w:t xml:space="preserve"> </w:t>
      </w:r>
      <w:r w:rsidRPr="0026771A">
        <w:rPr>
          <w:sz w:val="22"/>
          <w:szCs w:val="22"/>
        </w:rPr>
        <w:t xml:space="preserve">of </w:t>
      </w:r>
      <w:r w:rsidR="008D6E68">
        <w:rPr>
          <w:sz w:val="22"/>
          <w:szCs w:val="22"/>
        </w:rPr>
        <w:t>Hendricks County</w:t>
      </w:r>
      <w:r w:rsidR="002441A0">
        <w:rPr>
          <w:sz w:val="22"/>
          <w:szCs w:val="22"/>
        </w:rPr>
        <w:t>,</w:t>
      </w:r>
      <w:r w:rsidRPr="0026771A">
        <w:rPr>
          <w:sz w:val="22"/>
          <w:szCs w:val="22"/>
        </w:rPr>
        <w:t xml:space="preserve"> Indiana</w:t>
      </w:r>
      <w:r w:rsidR="00687689">
        <w:rPr>
          <w:sz w:val="22"/>
          <w:szCs w:val="22"/>
        </w:rPr>
        <w:t xml:space="preserve"> (the “</w:t>
      </w:r>
      <w:r w:rsidR="008D6E68">
        <w:rPr>
          <w:sz w:val="22"/>
          <w:szCs w:val="22"/>
        </w:rPr>
        <w:t>County</w:t>
      </w:r>
      <w:r w:rsidR="00687689">
        <w:rPr>
          <w:sz w:val="22"/>
          <w:szCs w:val="22"/>
        </w:rPr>
        <w:t>”)</w:t>
      </w:r>
      <w:r w:rsidR="00B71BD3">
        <w:rPr>
          <w:sz w:val="22"/>
          <w:szCs w:val="22"/>
        </w:rPr>
        <w:t xml:space="preserve"> </w:t>
      </w:r>
      <w:r w:rsidRPr="0026771A">
        <w:rPr>
          <w:sz w:val="22"/>
          <w:szCs w:val="22"/>
        </w:rPr>
        <w:t xml:space="preserve">will hold a public hearing </w:t>
      </w:r>
      <w:r w:rsidR="00D26153">
        <w:rPr>
          <w:sz w:val="22"/>
          <w:szCs w:val="22"/>
        </w:rPr>
        <w:t xml:space="preserve">at </w:t>
      </w:r>
      <w:r w:rsidR="008D6E68">
        <w:rPr>
          <w:sz w:val="22"/>
          <w:szCs w:val="22"/>
        </w:rPr>
        <w:t>9</w:t>
      </w:r>
      <w:r w:rsidR="00D26153">
        <w:rPr>
          <w:sz w:val="22"/>
          <w:szCs w:val="22"/>
        </w:rPr>
        <w:t xml:space="preserve">:00 </w:t>
      </w:r>
      <w:r w:rsidR="008D6E68">
        <w:rPr>
          <w:sz w:val="22"/>
          <w:szCs w:val="22"/>
        </w:rPr>
        <w:t>a</w:t>
      </w:r>
      <w:r w:rsidR="00D26153">
        <w:rPr>
          <w:sz w:val="22"/>
          <w:szCs w:val="22"/>
        </w:rPr>
        <w:t xml:space="preserve">.m., local time, </w:t>
      </w:r>
      <w:r w:rsidR="008D6E68" w:rsidRPr="008D6E68">
        <w:rPr>
          <w:sz w:val="22"/>
          <w:szCs w:val="22"/>
        </w:rPr>
        <w:t>in the Hendricks County Government Center, 355 South Washington Street, Danville, Indiana</w:t>
      </w:r>
      <w:r w:rsidR="00D26153">
        <w:rPr>
          <w:sz w:val="22"/>
          <w:szCs w:val="22"/>
        </w:rPr>
        <w:t xml:space="preserve">, on the matter of </w:t>
      </w:r>
      <w:r w:rsidR="00687689" w:rsidRPr="00687689">
        <w:rPr>
          <w:sz w:val="22"/>
          <w:szCs w:val="22"/>
        </w:rPr>
        <w:t xml:space="preserve">appropriating a portion of the proceeds of certain lease rental revenue bonds of the </w:t>
      </w:r>
      <w:r w:rsidR="008D6E68" w:rsidRPr="008D6E68">
        <w:rPr>
          <w:sz w:val="22"/>
          <w:szCs w:val="22"/>
        </w:rPr>
        <w:t>Hendricks County Building Facilities Corporation</w:t>
      </w:r>
      <w:r w:rsidR="00687689">
        <w:rPr>
          <w:sz w:val="22"/>
          <w:szCs w:val="22"/>
        </w:rPr>
        <w:t xml:space="preserve"> (the “Corporation”)</w:t>
      </w:r>
      <w:r w:rsidR="00687689" w:rsidRPr="00687689">
        <w:rPr>
          <w:sz w:val="22"/>
          <w:szCs w:val="22"/>
        </w:rPr>
        <w:t xml:space="preserve">, to be issued in one or more series (collectively, the “Bonds”), which will be paid to the </w:t>
      </w:r>
      <w:r w:rsidR="00E3486F">
        <w:rPr>
          <w:sz w:val="22"/>
          <w:szCs w:val="22"/>
        </w:rPr>
        <w:t>County</w:t>
      </w:r>
      <w:r w:rsidR="00687689" w:rsidRPr="00687689">
        <w:rPr>
          <w:sz w:val="22"/>
          <w:szCs w:val="22"/>
        </w:rPr>
        <w:t xml:space="preserve"> by the </w:t>
      </w:r>
      <w:r w:rsidR="00687689">
        <w:rPr>
          <w:sz w:val="22"/>
          <w:szCs w:val="22"/>
        </w:rPr>
        <w:t>Corporation</w:t>
      </w:r>
      <w:r w:rsidR="00687689" w:rsidRPr="00687689">
        <w:rPr>
          <w:sz w:val="22"/>
          <w:szCs w:val="22"/>
        </w:rPr>
        <w:t xml:space="preserve"> </w:t>
      </w:r>
      <w:r w:rsidR="00E3486F">
        <w:rPr>
          <w:sz w:val="22"/>
          <w:szCs w:val="22"/>
        </w:rPr>
        <w:t xml:space="preserve">for the extension of ownership of the leased premises </w:t>
      </w:r>
      <w:r w:rsidR="00D920D1">
        <w:rPr>
          <w:sz w:val="22"/>
          <w:szCs w:val="22"/>
        </w:rPr>
        <w:t>(the “</w:t>
      </w:r>
      <w:r w:rsidR="005B4F80">
        <w:rPr>
          <w:sz w:val="22"/>
          <w:szCs w:val="22"/>
        </w:rPr>
        <w:t>Premises</w:t>
      </w:r>
      <w:r w:rsidR="00D920D1">
        <w:rPr>
          <w:sz w:val="22"/>
          <w:szCs w:val="22"/>
        </w:rPr>
        <w:t>”) under the Lease</w:t>
      </w:r>
      <w:r w:rsidR="000A226A">
        <w:rPr>
          <w:sz w:val="22"/>
          <w:szCs w:val="22"/>
        </w:rPr>
        <w:t>, dated as of March 23, 2004,</w:t>
      </w:r>
      <w:r w:rsidR="003B15CB" w:rsidRPr="003B15CB">
        <w:rPr>
          <w:sz w:val="22"/>
          <w:szCs w:val="22"/>
        </w:rPr>
        <w:t xml:space="preserve"> </w:t>
      </w:r>
      <w:r w:rsidR="003B15CB" w:rsidRPr="00687689">
        <w:rPr>
          <w:sz w:val="22"/>
          <w:szCs w:val="22"/>
        </w:rPr>
        <w:t xml:space="preserve">between the </w:t>
      </w:r>
      <w:r w:rsidR="003B15CB">
        <w:rPr>
          <w:sz w:val="22"/>
          <w:szCs w:val="22"/>
        </w:rPr>
        <w:t>Corporation</w:t>
      </w:r>
      <w:r w:rsidR="003B15CB" w:rsidRPr="00687689">
        <w:rPr>
          <w:sz w:val="22"/>
          <w:szCs w:val="22"/>
        </w:rPr>
        <w:t xml:space="preserve">, as lessor, and the </w:t>
      </w:r>
      <w:r w:rsidR="003B15CB">
        <w:rPr>
          <w:sz w:val="22"/>
          <w:szCs w:val="22"/>
        </w:rPr>
        <w:t>County</w:t>
      </w:r>
      <w:r w:rsidR="003B15CB" w:rsidRPr="00687689">
        <w:rPr>
          <w:sz w:val="22"/>
          <w:szCs w:val="22"/>
        </w:rPr>
        <w:t>, as lessee,</w:t>
      </w:r>
      <w:r w:rsidR="000A226A">
        <w:rPr>
          <w:sz w:val="22"/>
          <w:szCs w:val="22"/>
        </w:rPr>
        <w:t xml:space="preserve"> as supplemented and amended</w:t>
      </w:r>
      <w:r w:rsidR="005B4F80">
        <w:rPr>
          <w:sz w:val="22"/>
          <w:szCs w:val="22"/>
        </w:rPr>
        <w:t xml:space="preserve">. </w:t>
      </w:r>
      <w:r w:rsidR="00D61542">
        <w:rPr>
          <w:sz w:val="22"/>
          <w:szCs w:val="22"/>
        </w:rPr>
        <w:t xml:space="preserve"> </w:t>
      </w:r>
      <w:r w:rsidR="00687689" w:rsidRPr="00687689">
        <w:rPr>
          <w:sz w:val="22"/>
          <w:szCs w:val="22"/>
        </w:rPr>
        <w:t xml:space="preserve">The purchase price to be paid by the </w:t>
      </w:r>
      <w:r w:rsidR="002467D3">
        <w:rPr>
          <w:sz w:val="22"/>
          <w:szCs w:val="22"/>
        </w:rPr>
        <w:t>Corporation</w:t>
      </w:r>
      <w:r w:rsidR="00687689" w:rsidRPr="00687689">
        <w:rPr>
          <w:sz w:val="22"/>
          <w:szCs w:val="22"/>
        </w:rPr>
        <w:t xml:space="preserve"> to the </w:t>
      </w:r>
      <w:r w:rsidR="00E3486F">
        <w:rPr>
          <w:sz w:val="22"/>
          <w:szCs w:val="22"/>
        </w:rPr>
        <w:t>County</w:t>
      </w:r>
      <w:r w:rsidR="00687689" w:rsidRPr="00687689">
        <w:rPr>
          <w:sz w:val="22"/>
          <w:szCs w:val="22"/>
        </w:rPr>
        <w:t xml:space="preserve"> for the Premises will not exceed $</w:t>
      </w:r>
      <w:r w:rsidR="002467D3">
        <w:rPr>
          <w:sz w:val="22"/>
          <w:szCs w:val="22"/>
        </w:rPr>
        <w:t>19</w:t>
      </w:r>
      <w:r w:rsidR="00687689" w:rsidRPr="00687689">
        <w:rPr>
          <w:sz w:val="22"/>
          <w:szCs w:val="22"/>
        </w:rPr>
        <w:t>,</w:t>
      </w:r>
      <w:r w:rsidR="008727CE">
        <w:rPr>
          <w:sz w:val="22"/>
          <w:szCs w:val="22"/>
        </w:rPr>
        <w:t>8</w:t>
      </w:r>
      <w:r w:rsidR="00687689" w:rsidRPr="00687689">
        <w:rPr>
          <w:sz w:val="22"/>
          <w:szCs w:val="22"/>
        </w:rPr>
        <w:t xml:space="preserve">00,000.  </w:t>
      </w:r>
    </w:p>
    <w:p w14:paraId="71F91237" w14:textId="52BB6733" w:rsidR="00D61542" w:rsidRDefault="00687689" w:rsidP="00687689">
      <w:pPr>
        <w:pStyle w:val="BodyTextFirstIndent"/>
        <w:rPr>
          <w:sz w:val="22"/>
          <w:szCs w:val="22"/>
        </w:rPr>
      </w:pPr>
      <w:r w:rsidRPr="00687689">
        <w:rPr>
          <w:sz w:val="22"/>
          <w:szCs w:val="22"/>
        </w:rPr>
        <w:t xml:space="preserve">The proceeds received by the </w:t>
      </w:r>
      <w:r w:rsidR="00E3486F">
        <w:rPr>
          <w:sz w:val="22"/>
          <w:szCs w:val="22"/>
        </w:rPr>
        <w:t>County</w:t>
      </w:r>
      <w:r w:rsidRPr="00687689">
        <w:rPr>
          <w:sz w:val="22"/>
          <w:szCs w:val="22"/>
        </w:rPr>
        <w:t xml:space="preserve"> from the sale of the </w:t>
      </w:r>
      <w:r w:rsidR="00D61542">
        <w:rPr>
          <w:sz w:val="22"/>
          <w:szCs w:val="22"/>
        </w:rPr>
        <w:t>P</w:t>
      </w:r>
      <w:r w:rsidRPr="00687689">
        <w:rPr>
          <w:sz w:val="22"/>
          <w:szCs w:val="22"/>
        </w:rPr>
        <w:t xml:space="preserve">remises, together with all interest earnings thereon, will be used by the </w:t>
      </w:r>
      <w:r w:rsidR="00E3486F">
        <w:rPr>
          <w:sz w:val="22"/>
          <w:szCs w:val="22"/>
        </w:rPr>
        <w:t>County</w:t>
      </w:r>
      <w:r w:rsidRPr="00687689">
        <w:rPr>
          <w:sz w:val="22"/>
          <w:szCs w:val="22"/>
        </w:rPr>
        <w:t xml:space="preserve"> to finance or reimburse </w:t>
      </w:r>
      <w:r w:rsidR="00CB244C">
        <w:rPr>
          <w:sz w:val="22"/>
          <w:szCs w:val="22"/>
        </w:rPr>
        <w:t xml:space="preserve">all or a portion of </w:t>
      </w:r>
      <w:r w:rsidRPr="00687689">
        <w:rPr>
          <w:sz w:val="22"/>
          <w:szCs w:val="22"/>
        </w:rPr>
        <w:t xml:space="preserve">the cost of the </w:t>
      </w:r>
      <w:r w:rsidR="00CB244C" w:rsidRPr="00CB244C">
        <w:rPr>
          <w:sz w:val="22"/>
          <w:szCs w:val="22"/>
        </w:rPr>
        <w:t>construction, equipping and improvements to the County Fairgrounds and Conference Complex, including, without limitation, the expansion and improvements to the existing Expo Hall, including parking, restroom, meeting space, and related facilities, together with the acquisition and installation of appurtenant equipment and the making of site and facility improvements related thereto</w:t>
      </w:r>
      <w:r w:rsidR="00D920D1">
        <w:rPr>
          <w:sz w:val="22"/>
          <w:szCs w:val="22"/>
        </w:rPr>
        <w:t>,</w:t>
      </w:r>
      <w:r w:rsidR="00D61542">
        <w:rPr>
          <w:sz w:val="22"/>
          <w:szCs w:val="22"/>
        </w:rPr>
        <w:t xml:space="preserve"> </w:t>
      </w:r>
      <w:r w:rsidR="00D61542" w:rsidRPr="00687689">
        <w:rPr>
          <w:sz w:val="22"/>
          <w:szCs w:val="22"/>
        </w:rPr>
        <w:t>and to pay all or a portion of the costs or expenses incurred in connection therewith.</w:t>
      </w:r>
    </w:p>
    <w:p w14:paraId="04503F16" w14:textId="77777777" w:rsidR="00687689" w:rsidRPr="00687689" w:rsidRDefault="00687689" w:rsidP="00687689">
      <w:pPr>
        <w:pStyle w:val="BodyTextFirstIndent"/>
        <w:rPr>
          <w:sz w:val="22"/>
          <w:szCs w:val="22"/>
        </w:rPr>
      </w:pPr>
      <w:r w:rsidRPr="00687689">
        <w:rPr>
          <w:sz w:val="22"/>
          <w:szCs w:val="22"/>
        </w:rPr>
        <w:t xml:space="preserve">Said appropriation is in addition to any appropriation provided for in the existing budget and tax law or on any other date.  Funds to cover said appropriation are to be provided from a portion of the proceeds of the Bonds, and </w:t>
      </w:r>
      <w:proofErr w:type="gramStart"/>
      <w:r w:rsidRPr="00687689">
        <w:rPr>
          <w:sz w:val="22"/>
          <w:szCs w:val="22"/>
        </w:rPr>
        <w:t>interest</w:t>
      </w:r>
      <w:proofErr w:type="gramEnd"/>
      <w:r w:rsidRPr="00687689">
        <w:rPr>
          <w:sz w:val="22"/>
          <w:szCs w:val="22"/>
        </w:rPr>
        <w:t xml:space="preserve"> earnings thereon in the amount set forth in this notice.  At said public hearing, all </w:t>
      </w:r>
      <w:proofErr w:type="gramStart"/>
      <w:r w:rsidRPr="00687689">
        <w:rPr>
          <w:sz w:val="22"/>
          <w:szCs w:val="22"/>
        </w:rPr>
        <w:t>persons</w:t>
      </w:r>
      <w:proofErr w:type="gramEnd"/>
      <w:r w:rsidRPr="00687689">
        <w:rPr>
          <w:sz w:val="22"/>
          <w:szCs w:val="22"/>
        </w:rPr>
        <w:t xml:space="preserve"> shall have the right to appear and be heard on the necessity of said appropriation. </w:t>
      </w:r>
    </w:p>
    <w:p w14:paraId="60F60558" w14:textId="63113A0F" w:rsidR="00110CA0" w:rsidRDefault="00996A83" w:rsidP="00996A83">
      <w:pPr>
        <w:widowControl w:val="0"/>
        <w:ind w:left="3690"/>
        <w:rPr>
          <w:sz w:val="22"/>
          <w:szCs w:val="22"/>
        </w:rPr>
      </w:pPr>
      <w:r>
        <w:rPr>
          <w:sz w:val="22"/>
          <w:szCs w:val="22"/>
        </w:rPr>
        <w:t>COUNTY COUNCIL OF HENDRICKS COUNTY, INDIANA</w:t>
      </w:r>
    </w:p>
    <w:p w14:paraId="5937E9CB" w14:textId="77777777" w:rsidR="00110CA0" w:rsidRPr="00110CA0" w:rsidRDefault="00110CA0" w:rsidP="00110CA0">
      <w:pPr>
        <w:widowControl w:val="0"/>
        <w:ind w:left="720"/>
        <w:rPr>
          <w:sz w:val="22"/>
          <w:szCs w:val="22"/>
        </w:rPr>
      </w:pPr>
      <w:r w:rsidRPr="00110CA0">
        <w:rPr>
          <w:sz w:val="22"/>
          <w:szCs w:val="22"/>
        </w:rPr>
        <w:t xml:space="preserve"> </w:t>
      </w:r>
    </w:p>
    <w:p w14:paraId="5110EF01" w14:textId="77777777" w:rsidR="00CF11FB" w:rsidRDefault="00CF11FB" w:rsidP="00110CA0">
      <w:pPr>
        <w:widowControl w:val="0"/>
        <w:ind w:left="720"/>
        <w:jc w:val="center"/>
        <w:rPr>
          <w:sz w:val="22"/>
          <w:szCs w:val="22"/>
        </w:rPr>
      </w:pPr>
    </w:p>
    <w:p w14:paraId="11ADE689" w14:textId="1E94A8C7" w:rsidR="007D52A5" w:rsidRPr="00110CA0" w:rsidRDefault="007D52A5" w:rsidP="00A307D6">
      <w:pPr>
        <w:widowControl w:val="0"/>
        <w:ind w:left="720"/>
        <w:jc w:val="center"/>
        <w:rPr>
          <w:sz w:val="14"/>
        </w:rPr>
      </w:pPr>
    </w:p>
    <w:sectPr w:rsidR="007D52A5" w:rsidRPr="00110CA0" w:rsidSect="009F6B70">
      <w:headerReference w:type="even" r:id="rId9"/>
      <w:headerReference w:type="default" r:id="rId10"/>
      <w:footerReference w:type="even" r:id="rId11"/>
      <w:footerReference w:type="default" r:id="rId12"/>
      <w:headerReference w:type="first" r:id="rId13"/>
      <w:footerReference w:type="first" r:id="rId14"/>
      <w:pgSz w:w="12240" w:h="15840" w:code="1"/>
      <w:pgMar w:top="1440" w:right="1440" w:bottom="720" w:left="1440" w:header="1440" w:footer="3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744AFB" w14:textId="77777777" w:rsidR="00A9208C" w:rsidRDefault="00A9208C">
      <w:r>
        <w:separator/>
      </w:r>
    </w:p>
  </w:endnote>
  <w:endnote w:type="continuationSeparator" w:id="0">
    <w:p w14:paraId="35B53016" w14:textId="77777777" w:rsidR="00A9208C" w:rsidRDefault="00A920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hruti">
    <w:panose1 w:val="02000500000000000000"/>
    <w:charset w:val="00"/>
    <w:family w:val="swiss"/>
    <w:pitch w:val="variable"/>
    <w:sig w:usb0="0004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66E5F" w14:textId="77777777" w:rsidR="00600F21" w:rsidRDefault="00600F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8FAC0" w14:textId="77777777" w:rsidR="006336AD" w:rsidRDefault="006336AD" w:rsidP="00746BF7">
    <w:pPr>
      <w:spacing w:line="240" w:lineRule="exact"/>
      <w:jc w:val="center"/>
    </w:pPr>
    <w:r>
      <w:rPr>
        <w:rStyle w:val="PageNumber"/>
      </w:rPr>
      <w:fldChar w:fldCharType="begin"/>
    </w:r>
    <w:r>
      <w:rPr>
        <w:rStyle w:val="PageNumber"/>
      </w:rPr>
      <w:instrText xml:space="preserve"> PAGE </w:instrText>
    </w:r>
    <w:r>
      <w:rPr>
        <w:rStyle w:val="PageNumber"/>
      </w:rPr>
      <w:fldChar w:fldCharType="separate"/>
    </w:r>
    <w:r w:rsidR="00993444">
      <w:rPr>
        <w:rStyle w:val="PageNumber"/>
        <w:noProof/>
      </w:rPr>
      <w:t>2</w:t>
    </w:r>
    <w:r>
      <w:rPr>
        <w:rStyle w:val="PageNumber"/>
      </w:rPr>
      <w:fldChar w:fldCharType="end"/>
    </w:r>
  </w:p>
  <w:p w14:paraId="408869B9" w14:textId="77777777" w:rsidR="006336AD" w:rsidRDefault="006336AD">
    <w:pPr>
      <w:framePr w:w="9361" w:wrap="notBeside" w:vAnchor="text" w:hAnchor="text" w:x="1" w:y="1"/>
      <w:jc w:val="center"/>
      <w:rPr>
        <w:rFonts w:ascii="Shruti" w:cs="Shruti"/>
      </w:rPr>
    </w:pPr>
  </w:p>
  <w:p w14:paraId="4C4CAD1B" w14:textId="77777777" w:rsidR="006336AD" w:rsidRDefault="006336A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F123F" w14:textId="77777777" w:rsidR="00600F21" w:rsidRDefault="00600F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1B1B27" w14:textId="77777777" w:rsidR="00A9208C" w:rsidRDefault="00A9208C">
      <w:r>
        <w:separator/>
      </w:r>
    </w:p>
  </w:footnote>
  <w:footnote w:type="continuationSeparator" w:id="0">
    <w:p w14:paraId="670D94CD" w14:textId="77777777" w:rsidR="00A9208C" w:rsidRDefault="00A920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571AF" w14:textId="77777777" w:rsidR="00600F21" w:rsidRDefault="00600F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C50F7" w14:textId="77777777" w:rsidR="00600F21" w:rsidRDefault="00600F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FF91D" w14:textId="77777777" w:rsidR="00600F21" w:rsidRDefault="00600F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C0C35C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AF0F50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6BE1E6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4B0A2B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968864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952D7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4ED6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F68966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6F427A2"/>
    <w:lvl w:ilvl="0">
      <w:start w:val="1"/>
      <w:numFmt w:val="decimal"/>
      <w:pStyle w:val="apara1"/>
      <w:lvlText w:val="%1."/>
      <w:lvlJc w:val="left"/>
      <w:pPr>
        <w:tabs>
          <w:tab w:val="num" w:pos="-31680"/>
        </w:tabs>
        <w:ind w:left="0" w:firstLine="720"/>
      </w:pPr>
      <w:rPr>
        <w:rFonts w:hint="default"/>
      </w:rPr>
    </w:lvl>
  </w:abstractNum>
  <w:abstractNum w:abstractNumId="9" w15:restartNumberingAfterBreak="0">
    <w:nsid w:val="FFFFFF89"/>
    <w:multiLevelType w:val="singleLevel"/>
    <w:tmpl w:val="58D2F2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0949E1"/>
    <w:multiLevelType w:val="hybridMultilevel"/>
    <w:tmpl w:val="2582457A"/>
    <w:lvl w:ilvl="0" w:tplc="9378EFDA">
      <w:start w:val="1"/>
      <w:numFmt w:val="lowerRoman"/>
      <w:lvlText w:val="(%1)"/>
      <w:lvlJc w:val="left"/>
      <w:pPr>
        <w:tabs>
          <w:tab w:val="num" w:pos="-3168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ABF5683"/>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1D0F005B"/>
    <w:multiLevelType w:val="multilevel"/>
    <w:tmpl w:val="0B04FB56"/>
    <w:lvl w:ilvl="0">
      <w:start w:val="1"/>
      <w:numFmt w:val="upperRoman"/>
      <w:suff w:val="nothing"/>
      <w:lvlText w:val="ARTICLE %1."/>
      <w:lvlJc w:val="left"/>
      <w:pPr>
        <w:ind w:left="0" w:firstLine="0"/>
      </w:pPr>
      <w:rPr>
        <w:rFonts w:hint="default"/>
        <w:color w:val="auto"/>
      </w:rPr>
    </w:lvl>
    <w:lvl w:ilvl="1">
      <w:start w:val="1"/>
      <w:numFmt w:val="decimalZero"/>
      <w:isLgl/>
      <w:lvlText w:val="Section %1.%2. "/>
      <w:lvlJc w:val="left"/>
      <w:pPr>
        <w:tabs>
          <w:tab w:val="num" w:pos="0"/>
        </w:tabs>
        <w:ind w:left="0" w:firstLine="720"/>
      </w:pPr>
      <w:rPr>
        <w:rFonts w:hint="default"/>
        <w:color w:val="auto"/>
        <w:spacing w:val="0"/>
      </w:rPr>
    </w:lvl>
    <w:lvl w:ilvl="2">
      <w:start w:val="1"/>
      <w:numFmt w:val="lowerLetter"/>
      <w:lvlText w:val="(%3)"/>
      <w:lvlJc w:val="left"/>
      <w:pPr>
        <w:tabs>
          <w:tab w:val="num" w:pos="-31680"/>
        </w:tabs>
        <w:ind w:left="720" w:firstLine="720"/>
      </w:pPr>
      <w:rPr>
        <w:rFonts w:hint="default"/>
      </w:rPr>
    </w:lvl>
    <w:lvl w:ilvl="3">
      <w:start w:val="1"/>
      <w:numFmt w:val="lowerLetter"/>
      <w:lvlText w:val="(%4)"/>
      <w:lvlJc w:val="left"/>
      <w:pPr>
        <w:tabs>
          <w:tab w:val="num" w:pos="0"/>
        </w:tabs>
        <w:ind w:left="0" w:firstLine="720"/>
      </w:pPr>
      <w:rPr>
        <w:rFonts w:hint="default"/>
      </w:rPr>
    </w:lvl>
    <w:lvl w:ilvl="4">
      <w:start w:val="1"/>
      <w:numFmt w:val="lowerRoman"/>
      <w:lvlRestart w:val="0"/>
      <w:lvlText w:val="(%5)"/>
      <w:lvlJc w:val="left"/>
      <w:pPr>
        <w:tabs>
          <w:tab w:val="num" w:pos="0"/>
        </w:tabs>
        <w:ind w:left="720" w:firstLine="720"/>
      </w:pPr>
      <w:rPr>
        <w:rFonts w:hint="default"/>
      </w:rPr>
    </w:lvl>
    <w:lvl w:ilvl="5">
      <w:start w:val="1"/>
      <w:numFmt w:val="decimal"/>
      <w:lvlText w:val="(%6)"/>
      <w:lvlJc w:val="left"/>
      <w:pPr>
        <w:tabs>
          <w:tab w:val="num" w:pos="0"/>
        </w:tabs>
        <w:ind w:left="720" w:firstLine="720"/>
      </w:pPr>
      <w:rPr>
        <w:rFonts w:hint="default"/>
      </w:rPr>
    </w:lvl>
    <w:lvl w:ilvl="6">
      <w:start w:val="1"/>
      <w:numFmt w:val="upperLetter"/>
      <w:lvlText w:val="(%7)"/>
      <w:lvlJc w:val="left"/>
      <w:pPr>
        <w:tabs>
          <w:tab w:val="num" w:pos="0"/>
        </w:tabs>
        <w:ind w:left="1440" w:firstLine="720"/>
      </w:pPr>
      <w:rPr>
        <w:rFonts w:hint="default"/>
      </w:rPr>
    </w:lvl>
    <w:lvl w:ilvl="7">
      <w:start w:val="1"/>
      <w:numFmt w:val="lowerLetter"/>
      <w:lvlText w:val="%8."/>
      <w:lvlJc w:val="left"/>
      <w:pPr>
        <w:tabs>
          <w:tab w:val="num" w:pos="1440"/>
        </w:tabs>
        <w:ind w:left="1440" w:hanging="432"/>
      </w:pPr>
      <w:rPr>
        <w:rFonts w:hint="default"/>
      </w:rPr>
    </w:lvl>
    <w:lvl w:ilvl="8">
      <w:start w:val="1"/>
      <w:numFmt w:val="decimal"/>
      <w:lvlText w:val="(%9)"/>
      <w:lvlJc w:val="left"/>
      <w:pPr>
        <w:tabs>
          <w:tab w:val="num" w:pos="0"/>
        </w:tabs>
        <w:ind w:left="2160" w:firstLine="720"/>
      </w:pPr>
      <w:rPr>
        <w:rFonts w:hint="default"/>
      </w:rPr>
    </w:lvl>
  </w:abstractNum>
  <w:abstractNum w:abstractNumId="13" w15:restartNumberingAfterBreak="0">
    <w:nsid w:val="1E9627E7"/>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1FCB67B8"/>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234134AE"/>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7C97889"/>
    <w:multiLevelType w:val="multilevel"/>
    <w:tmpl w:val="8998F44E"/>
    <w:lvl w:ilvl="0">
      <w:start w:val="1"/>
      <w:numFmt w:val="decimal"/>
      <w:pStyle w:val="Section1"/>
      <w:lvlText w:val="SECTION %1."/>
      <w:lvlJc w:val="left"/>
      <w:pPr>
        <w:tabs>
          <w:tab w:val="num" w:pos="0"/>
        </w:tabs>
        <w:ind w:left="0" w:firstLine="720"/>
      </w:pPr>
      <w:rPr>
        <w:rFonts w:hint="default"/>
        <w:b/>
        <w:i w:val="0"/>
        <w:caps w:val="0"/>
        <w:u w:val="none"/>
      </w:rPr>
    </w:lvl>
    <w:lvl w:ilvl="1">
      <w:start w:val="1"/>
      <w:numFmt w:val="lowerLetter"/>
      <w:lvlText w:val="(%2)"/>
      <w:lvlJc w:val="left"/>
      <w:pPr>
        <w:tabs>
          <w:tab w:val="num" w:pos="-31680"/>
        </w:tabs>
        <w:ind w:left="0" w:firstLine="1440"/>
      </w:pPr>
      <w:rPr>
        <w:rFonts w:hint="default"/>
      </w:rPr>
    </w:lvl>
    <w:lvl w:ilvl="2">
      <w:start w:val="1"/>
      <w:numFmt w:val="decimal"/>
      <w:lvlText w:val="(%3)"/>
      <w:lvlJc w:val="left"/>
      <w:pPr>
        <w:tabs>
          <w:tab w:val="num" w:pos="-31680"/>
        </w:tabs>
        <w:ind w:left="0" w:firstLine="2160"/>
      </w:pPr>
      <w:rPr>
        <w:rFonts w:hint="default"/>
      </w:rPr>
    </w:lvl>
    <w:lvl w:ilvl="3">
      <w:start w:val="1"/>
      <w:numFmt w:val="lowerRoman"/>
      <w:lvlText w:val="(%4)"/>
      <w:lvlJc w:val="left"/>
      <w:pPr>
        <w:tabs>
          <w:tab w:val="num" w:pos="-31680"/>
        </w:tabs>
        <w:ind w:left="0" w:firstLine="2880"/>
      </w:pPr>
      <w:rPr>
        <w:rFonts w:hint="default"/>
      </w:rPr>
    </w:lvl>
    <w:lvl w:ilvl="4">
      <w:start w:val="1"/>
      <w:numFmt w:val="decimal"/>
      <w:lvlText w:val="%5)"/>
      <w:lvlJc w:val="left"/>
      <w:pPr>
        <w:tabs>
          <w:tab w:val="num" w:pos="2448"/>
        </w:tabs>
        <w:ind w:left="2448" w:hanging="432"/>
      </w:pPr>
      <w:rPr>
        <w:rFonts w:hint="default"/>
      </w:rPr>
    </w:lvl>
    <w:lvl w:ilvl="5">
      <w:start w:val="1"/>
      <w:numFmt w:val="lowerLetter"/>
      <w:lvlText w:val="%6)"/>
      <w:lvlJc w:val="left"/>
      <w:pPr>
        <w:tabs>
          <w:tab w:val="num" w:pos="2592"/>
        </w:tabs>
        <w:ind w:left="2592" w:hanging="432"/>
      </w:pPr>
      <w:rPr>
        <w:rFonts w:hint="default"/>
      </w:rPr>
    </w:lvl>
    <w:lvl w:ilvl="6">
      <w:start w:val="1"/>
      <w:numFmt w:val="lowerRoman"/>
      <w:lvlText w:val="%7)"/>
      <w:lvlJc w:val="right"/>
      <w:pPr>
        <w:tabs>
          <w:tab w:val="num" w:pos="2736"/>
        </w:tabs>
        <w:ind w:left="2736" w:hanging="288"/>
      </w:pPr>
      <w:rPr>
        <w:rFonts w:hint="default"/>
      </w:rPr>
    </w:lvl>
    <w:lvl w:ilvl="7">
      <w:start w:val="1"/>
      <w:numFmt w:val="lowerLetter"/>
      <w:lvlText w:val="%8."/>
      <w:lvlJc w:val="left"/>
      <w:pPr>
        <w:tabs>
          <w:tab w:val="num" w:pos="2880"/>
        </w:tabs>
        <w:ind w:left="2880" w:hanging="432"/>
      </w:pPr>
      <w:rPr>
        <w:rFonts w:hint="default"/>
      </w:rPr>
    </w:lvl>
    <w:lvl w:ilvl="8">
      <w:start w:val="1"/>
      <w:numFmt w:val="lowerRoman"/>
      <w:lvlText w:val="%9."/>
      <w:lvlJc w:val="right"/>
      <w:pPr>
        <w:tabs>
          <w:tab w:val="num" w:pos="3024"/>
        </w:tabs>
        <w:ind w:left="3024" w:hanging="144"/>
      </w:pPr>
      <w:rPr>
        <w:rFonts w:hint="default"/>
      </w:rPr>
    </w:lvl>
  </w:abstractNum>
  <w:abstractNum w:abstractNumId="17" w15:restartNumberingAfterBreak="0">
    <w:nsid w:val="2C870564"/>
    <w:multiLevelType w:val="multilevel"/>
    <w:tmpl w:val="C3540FB6"/>
    <w:lvl w:ilvl="0">
      <w:start w:val="1"/>
      <w:numFmt w:val="upperRoman"/>
      <w:pStyle w:val="Heading1"/>
      <w:suff w:val="nothing"/>
      <w:lvlText w:val="Article %1."/>
      <w:lvlJc w:val="left"/>
      <w:pPr>
        <w:ind w:left="0" w:firstLine="0"/>
      </w:pPr>
      <w:rPr>
        <w:rFonts w:hint="default"/>
      </w:rPr>
    </w:lvl>
    <w:lvl w:ilvl="1">
      <w:start w:val="1"/>
      <w:numFmt w:val="decimalZero"/>
      <w:pStyle w:val="Heading2"/>
      <w:isLgl/>
      <w:lvlText w:val="Section %1.%2"/>
      <w:lvlJc w:val="left"/>
      <w:pPr>
        <w:tabs>
          <w:tab w:val="num" w:pos="-31680"/>
        </w:tabs>
        <w:ind w:left="0" w:firstLine="720"/>
      </w:pPr>
      <w:rPr>
        <w:rFonts w:hint="default"/>
      </w:rPr>
    </w:lvl>
    <w:lvl w:ilvl="2">
      <w:start w:val="1"/>
      <w:numFmt w:val="lowerLetter"/>
      <w:pStyle w:val="Heading3"/>
      <w:lvlText w:val="(%3)"/>
      <w:lvlJc w:val="left"/>
      <w:pPr>
        <w:tabs>
          <w:tab w:val="num" w:pos="-31680"/>
        </w:tabs>
        <w:ind w:left="2160" w:hanging="720"/>
      </w:pPr>
      <w:rPr>
        <w:rFonts w:hint="default"/>
      </w:rPr>
    </w:lvl>
    <w:lvl w:ilvl="3">
      <w:start w:val="1"/>
      <w:numFmt w:val="lowerRoman"/>
      <w:pStyle w:val="Heading4"/>
      <w:lvlText w:val="(%4)"/>
      <w:lvlJc w:val="left"/>
      <w:pPr>
        <w:tabs>
          <w:tab w:val="num" w:pos="-31680"/>
        </w:tabs>
        <w:ind w:left="1440" w:hanging="720"/>
      </w:pPr>
      <w:rPr>
        <w:rFonts w:hint="default"/>
      </w:rPr>
    </w:lvl>
    <w:lvl w:ilvl="4">
      <w:start w:val="1"/>
      <w:numFmt w:val="decimal"/>
      <w:pStyle w:val="Heading5"/>
      <w:lvlText w:val="(%5)"/>
      <w:lvlJc w:val="left"/>
      <w:pPr>
        <w:tabs>
          <w:tab w:val="num" w:pos="-31680"/>
        </w:tabs>
        <w:ind w:left="720" w:firstLine="720"/>
      </w:pPr>
      <w:rPr>
        <w:rFonts w:hint="default"/>
      </w:rPr>
    </w:lvl>
    <w:lvl w:ilvl="5">
      <w:start w:val="1"/>
      <w:numFmt w:val="lowerLetter"/>
      <w:pStyle w:val="Heading6"/>
      <w:lvlText w:val="(%6)"/>
      <w:lvlJc w:val="left"/>
      <w:pPr>
        <w:tabs>
          <w:tab w:val="num" w:pos="-31680"/>
        </w:tabs>
        <w:ind w:left="1440" w:firstLine="720"/>
      </w:pPr>
      <w:rPr>
        <w:rFonts w:hint="default"/>
      </w:rPr>
    </w:lvl>
    <w:lvl w:ilvl="6">
      <w:start w:val="1"/>
      <w:numFmt w:val="upperLetter"/>
      <w:pStyle w:val="Heading7"/>
      <w:lvlText w:val="(%7)"/>
      <w:lvlJc w:val="left"/>
      <w:pPr>
        <w:tabs>
          <w:tab w:val="num" w:pos="-31680"/>
        </w:tabs>
        <w:ind w:left="1440" w:firstLine="720"/>
      </w:pPr>
      <w:rPr>
        <w:rFonts w:hint="default"/>
      </w:rPr>
    </w:lvl>
    <w:lvl w:ilvl="7">
      <w:start w:val="1"/>
      <w:numFmt w:val="lowerRoman"/>
      <w:pStyle w:val="Heading8"/>
      <w:lvlText w:val="(%8)"/>
      <w:lvlJc w:val="left"/>
      <w:pPr>
        <w:tabs>
          <w:tab w:val="num" w:pos="-31680"/>
        </w:tabs>
        <w:ind w:left="2160" w:hanging="720"/>
      </w:pPr>
      <w:rPr>
        <w:rFonts w:hint="default"/>
      </w:rPr>
    </w:lvl>
    <w:lvl w:ilvl="8">
      <w:start w:val="1"/>
      <w:numFmt w:val="lowerRoman"/>
      <w:pStyle w:val="Heading9"/>
      <w:lvlText w:val="(%9)"/>
      <w:lvlJc w:val="left"/>
      <w:pPr>
        <w:tabs>
          <w:tab w:val="num" w:pos="-31680"/>
        </w:tabs>
        <w:ind w:left="0" w:firstLine="720"/>
      </w:pPr>
      <w:rPr>
        <w:rFonts w:hint="default"/>
      </w:rPr>
    </w:lvl>
  </w:abstractNum>
  <w:abstractNum w:abstractNumId="18" w15:restartNumberingAfterBreak="0">
    <w:nsid w:val="2FF47340"/>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ACE2991"/>
    <w:multiLevelType w:val="multilevel"/>
    <w:tmpl w:val="04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3BE15716"/>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4040286E"/>
    <w:multiLevelType w:val="hybridMultilevel"/>
    <w:tmpl w:val="5F00E958"/>
    <w:lvl w:ilvl="0" w:tplc="0C5CABE2">
      <w:start w:val="1"/>
      <w:numFmt w:val="lowerRoman"/>
      <w:pStyle w:val="aparaiindent"/>
      <w:lvlText w:val="(%1)"/>
      <w:lvlJc w:val="left"/>
      <w:pPr>
        <w:tabs>
          <w:tab w:val="num" w:pos="-3168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29521EE"/>
    <w:multiLevelType w:val="multilevel"/>
    <w:tmpl w:val="08B8FAF2"/>
    <w:lvl w:ilvl="0">
      <w:start w:val="1"/>
      <w:numFmt w:val="upperRoman"/>
      <w:suff w:val="nothing"/>
      <w:lvlText w:val="Article %1"/>
      <w:lvlJc w:val="left"/>
      <w:pPr>
        <w:ind w:left="0" w:firstLine="0"/>
      </w:pPr>
      <w:rPr>
        <w:rFonts w:hint="default"/>
        <w:caps/>
        <w:color w:val="auto"/>
      </w:rPr>
    </w:lvl>
    <w:lvl w:ilvl="1">
      <w:start w:val="1"/>
      <w:numFmt w:val="decimal"/>
      <w:isLgl/>
      <w:lvlText w:val="Section %1.%2"/>
      <w:lvlJc w:val="left"/>
      <w:pPr>
        <w:tabs>
          <w:tab w:val="num" w:pos="-31680"/>
        </w:tabs>
        <w:ind w:left="0" w:firstLine="720"/>
      </w:pPr>
      <w:rPr>
        <w:rFonts w:hint="default"/>
        <w:color w:val="auto"/>
      </w:rPr>
    </w:lvl>
    <w:lvl w:ilvl="2">
      <w:start w:val="1"/>
      <w:numFmt w:val="lowerRoman"/>
      <w:lvlText w:val="(%3)"/>
      <w:lvlJc w:val="left"/>
      <w:pPr>
        <w:tabs>
          <w:tab w:val="num" w:pos="-31680"/>
        </w:tabs>
        <w:ind w:left="720" w:firstLine="720"/>
      </w:pPr>
      <w:rPr>
        <w:rFonts w:hint="default"/>
      </w:rPr>
    </w:lvl>
    <w:lvl w:ilvl="3">
      <w:start w:val="1"/>
      <w:numFmt w:val="decimal"/>
      <w:lvlText w:val="(%4)"/>
      <w:lvlJc w:val="left"/>
      <w:pPr>
        <w:tabs>
          <w:tab w:val="num" w:pos="-31680"/>
        </w:tabs>
        <w:ind w:left="720" w:firstLine="720"/>
      </w:pPr>
      <w:rPr>
        <w:rFonts w:hint="default"/>
      </w:rPr>
    </w:lvl>
    <w:lvl w:ilvl="4">
      <w:start w:val="1"/>
      <w:numFmt w:val="lowerLetter"/>
      <w:lvlText w:val="(%5)"/>
      <w:lvlJc w:val="left"/>
      <w:pPr>
        <w:tabs>
          <w:tab w:val="num" w:pos="-31680"/>
        </w:tabs>
        <w:ind w:left="0" w:firstLine="720"/>
      </w:pPr>
      <w:rPr>
        <w:rFonts w:hint="default"/>
      </w:rPr>
    </w:lvl>
    <w:lvl w:ilvl="5">
      <w:start w:val="1"/>
      <w:numFmt w:val="lowerLetter"/>
      <w:lvlText w:val="(%6)"/>
      <w:lvlJc w:val="left"/>
      <w:pPr>
        <w:tabs>
          <w:tab w:val="num" w:pos="-31680"/>
        </w:tabs>
        <w:ind w:left="720" w:firstLine="720"/>
      </w:pPr>
      <w:rPr>
        <w:rFonts w:hint="default"/>
      </w:rPr>
    </w:lvl>
    <w:lvl w:ilvl="6">
      <w:start w:val="1"/>
      <w:numFmt w:val="lowerRoman"/>
      <w:lvlText w:val=" (%7)"/>
      <w:lvlJc w:val="left"/>
      <w:pPr>
        <w:tabs>
          <w:tab w:val="num" w:pos="0"/>
        </w:tabs>
        <w:ind w:left="0" w:firstLine="720"/>
      </w:pPr>
      <w:rPr>
        <w:rFonts w:hint="default"/>
        <w:vanish w:val="0"/>
      </w:rPr>
    </w:lvl>
    <w:lvl w:ilvl="7">
      <w:start w:val="1"/>
      <w:numFmt w:val="lowerLetter"/>
      <w:lvlText w:val="(%8)"/>
      <w:lvlJc w:val="left"/>
      <w:pPr>
        <w:tabs>
          <w:tab w:val="num" w:pos="-31680"/>
        </w:tabs>
        <w:ind w:left="720" w:firstLine="720"/>
      </w:pPr>
      <w:rPr>
        <w:rFonts w:hint="default"/>
      </w:rPr>
    </w:lvl>
    <w:lvl w:ilvl="8">
      <w:start w:val="1"/>
      <w:numFmt w:val="lowerRoman"/>
      <w:lvlText w:val="%9."/>
      <w:lvlJc w:val="right"/>
      <w:pPr>
        <w:tabs>
          <w:tab w:val="num" w:pos="1584"/>
        </w:tabs>
        <w:ind w:left="1584" w:hanging="144"/>
      </w:pPr>
      <w:rPr>
        <w:rFonts w:hint="default"/>
      </w:rPr>
    </w:lvl>
  </w:abstractNum>
  <w:abstractNum w:abstractNumId="23" w15:restartNumberingAfterBreak="0">
    <w:nsid w:val="504B22FD"/>
    <w:multiLevelType w:val="multilevel"/>
    <w:tmpl w:val="04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0F75D6C"/>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A413BE8"/>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6EF16FCF"/>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718412CC"/>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8" w15:restartNumberingAfterBreak="0">
    <w:nsid w:val="74CF73F6"/>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9" w15:restartNumberingAfterBreak="0">
    <w:nsid w:val="768F207C"/>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D7C4251"/>
    <w:multiLevelType w:val="hybridMultilevel"/>
    <w:tmpl w:val="085618B8"/>
    <w:lvl w:ilvl="0" w:tplc="57B2D362">
      <w:start w:val="1"/>
      <w:numFmt w:val="lowerLetter"/>
      <w:pStyle w:val="aparagraphaat155"/>
      <w:lvlText w:val="(%1)"/>
      <w:lvlJc w:val="left"/>
      <w:pPr>
        <w:tabs>
          <w:tab w:val="num" w:pos="-31680"/>
        </w:tabs>
        <w:ind w:left="72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E1D71D9"/>
    <w:multiLevelType w:val="hybridMultilevel"/>
    <w:tmpl w:val="C42E8ECA"/>
    <w:lvl w:ilvl="0" w:tplc="07B27A02">
      <w:start w:val="1"/>
      <w:numFmt w:val="lowerLetter"/>
      <w:pStyle w:val="aparaa"/>
      <w:lvlText w:val="(%1)"/>
      <w:lvlJc w:val="left"/>
      <w:pPr>
        <w:tabs>
          <w:tab w:val="num" w:pos="-3168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795251328">
    <w:abstractNumId w:val="9"/>
  </w:num>
  <w:num w:numId="2" w16cid:durableId="688528787">
    <w:abstractNumId w:val="7"/>
  </w:num>
  <w:num w:numId="3" w16cid:durableId="372854522">
    <w:abstractNumId w:val="6"/>
  </w:num>
  <w:num w:numId="4" w16cid:durableId="277837328">
    <w:abstractNumId w:val="5"/>
  </w:num>
  <w:num w:numId="5" w16cid:durableId="1039164921">
    <w:abstractNumId w:val="4"/>
  </w:num>
  <w:num w:numId="6" w16cid:durableId="828519369">
    <w:abstractNumId w:val="8"/>
  </w:num>
  <w:num w:numId="7" w16cid:durableId="918976800">
    <w:abstractNumId w:val="3"/>
  </w:num>
  <w:num w:numId="8" w16cid:durableId="2085104563">
    <w:abstractNumId w:val="2"/>
  </w:num>
  <w:num w:numId="9" w16cid:durableId="316031608">
    <w:abstractNumId w:val="1"/>
  </w:num>
  <w:num w:numId="10" w16cid:durableId="340549254">
    <w:abstractNumId w:val="0"/>
  </w:num>
  <w:num w:numId="11" w16cid:durableId="189608495">
    <w:abstractNumId w:val="13"/>
  </w:num>
  <w:num w:numId="12" w16cid:durableId="417676618">
    <w:abstractNumId w:val="29"/>
  </w:num>
  <w:num w:numId="13" w16cid:durableId="2143452876">
    <w:abstractNumId w:val="25"/>
  </w:num>
  <w:num w:numId="14" w16cid:durableId="1646815158">
    <w:abstractNumId w:val="22"/>
  </w:num>
  <w:num w:numId="15" w16cid:durableId="328949865">
    <w:abstractNumId w:val="30"/>
  </w:num>
  <w:num w:numId="16" w16cid:durableId="1434084181">
    <w:abstractNumId w:val="31"/>
  </w:num>
  <w:num w:numId="17" w16cid:durableId="900797703">
    <w:abstractNumId w:val="10"/>
  </w:num>
  <w:num w:numId="18" w16cid:durableId="1281456468">
    <w:abstractNumId w:val="27"/>
  </w:num>
  <w:num w:numId="19" w16cid:durableId="1132867832">
    <w:abstractNumId w:val="21"/>
  </w:num>
  <w:num w:numId="20" w16cid:durableId="668363863">
    <w:abstractNumId w:val="11"/>
  </w:num>
  <w:num w:numId="21" w16cid:durableId="1826706839">
    <w:abstractNumId w:val="18"/>
  </w:num>
  <w:num w:numId="22" w16cid:durableId="1192914599">
    <w:abstractNumId w:val="15"/>
  </w:num>
  <w:num w:numId="23" w16cid:durableId="1973170778">
    <w:abstractNumId w:val="23"/>
  </w:num>
  <w:num w:numId="24" w16cid:durableId="303899912">
    <w:abstractNumId w:val="19"/>
  </w:num>
  <w:num w:numId="25" w16cid:durableId="1502937391">
    <w:abstractNumId w:val="17"/>
  </w:num>
  <w:num w:numId="26" w16cid:durableId="1399785338">
    <w:abstractNumId w:val="26"/>
  </w:num>
  <w:num w:numId="27" w16cid:durableId="56327066">
    <w:abstractNumId w:val="28"/>
  </w:num>
  <w:num w:numId="28" w16cid:durableId="1563759940">
    <w:abstractNumId w:val="24"/>
  </w:num>
  <w:num w:numId="29" w16cid:durableId="1813407342">
    <w:abstractNumId w:val="14"/>
  </w:num>
  <w:num w:numId="30" w16cid:durableId="2092505767">
    <w:abstractNumId w:val="12"/>
  </w:num>
  <w:num w:numId="31" w16cid:durableId="1117137749">
    <w:abstractNumId w:val="16"/>
  </w:num>
  <w:num w:numId="32" w16cid:durableId="148165777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ShadeFormData/>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2BB6"/>
    <w:rsid w:val="00001232"/>
    <w:rsid w:val="00003F41"/>
    <w:rsid w:val="00021A38"/>
    <w:rsid w:val="00053CAD"/>
    <w:rsid w:val="00062A1F"/>
    <w:rsid w:val="00081068"/>
    <w:rsid w:val="0008224C"/>
    <w:rsid w:val="00090781"/>
    <w:rsid w:val="000A226A"/>
    <w:rsid w:val="000A6552"/>
    <w:rsid w:val="000C3F97"/>
    <w:rsid w:val="000C6E41"/>
    <w:rsid w:val="00110CA0"/>
    <w:rsid w:val="00121966"/>
    <w:rsid w:val="00123FA1"/>
    <w:rsid w:val="00132569"/>
    <w:rsid w:val="00143255"/>
    <w:rsid w:val="001615FB"/>
    <w:rsid w:val="00174CB1"/>
    <w:rsid w:val="001859C3"/>
    <w:rsid w:val="00186585"/>
    <w:rsid w:val="00187959"/>
    <w:rsid w:val="00195583"/>
    <w:rsid w:val="00195DF7"/>
    <w:rsid w:val="001E338C"/>
    <w:rsid w:val="001F3846"/>
    <w:rsid w:val="001F57DA"/>
    <w:rsid w:val="0020253D"/>
    <w:rsid w:val="0021329A"/>
    <w:rsid w:val="00222146"/>
    <w:rsid w:val="00226750"/>
    <w:rsid w:val="002441A0"/>
    <w:rsid w:val="002467D3"/>
    <w:rsid w:val="00247A6E"/>
    <w:rsid w:val="0026771A"/>
    <w:rsid w:val="00271472"/>
    <w:rsid w:val="0029208F"/>
    <w:rsid w:val="002A755B"/>
    <w:rsid w:val="002B1E51"/>
    <w:rsid w:val="002B71E6"/>
    <w:rsid w:val="002C209C"/>
    <w:rsid w:val="002E1F8E"/>
    <w:rsid w:val="00326C3C"/>
    <w:rsid w:val="00327A31"/>
    <w:rsid w:val="003304E9"/>
    <w:rsid w:val="00337046"/>
    <w:rsid w:val="003376FA"/>
    <w:rsid w:val="00346E5F"/>
    <w:rsid w:val="003B15CB"/>
    <w:rsid w:val="003E22FB"/>
    <w:rsid w:val="003E3CDA"/>
    <w:rsid w:val="003F7E92"/>
    <w:rsid w:val="00405DEA"/>
    <w:rsid w:val="00407F47"/>
    <w:rsid w:val="0041434F"/>
    <w:rsid w:val="00416A25"/>
    <w:rsid w:val="004376F1"/>
    <w:rsid w:val="004422E1"/>
    <w:rsid w:val="004460D7"/>
    <w:rsid w:val="0045003B"/>
    <w:rsid w:val="00453938"/>
    <w:rsid w:val="00474102"/>
    <w:rsid w:val="004A2077"/>
    <w:rsid w:val="004C29EC"/>
    <w:rsid w:val="004E7087"/>
    <w:rsid w:val="004F5CCF"/>
    <w:rsid w:val="00500AA2"/>
    <w:rsid w:val="0054007C"/>
    <w:rsid w:val="005422AE"/>
    <w:rsid w:val="00544119"/>
    <w:rsid w:val="00551A19"/>
    <w:rsid w:val="00575F27"/>
    <w:rsid w:val="005B4F80"/>
    <w:rsid w:val="005B5BE0"/>
    <w:rsid w:val="005C1E76"/>
    <w:rsid w:val="00600F21"/>
    <w:rsid w:val="0061224E"/>
    <w:rsid w:val="00614F2C"/>
    <w:rsid w:val="00616E0A"/>
    <w:rsid w:val="006336AD"/>
    <w:rsid w:val="00641A8D"/>
    <w:rsid w:val="00656636"/>
    <w:rsid w:val="006673F3"/>
    <w:rsid w:val="00687689"/>
    <w:rsid w:val="00691072"/>
    <w:rsid w:val="006B423D"/>
    <w:rsid w:val="006C446C"/>
    <w:rsid w:val="006F500A"/>
    <w:rsid w:val="00746BF7"/>
    <w:rsid w:val="00762327"/>
    <w:rsid w:val="007633A2"/>
    <w:rsid w:val="00781E70"/>
    <w:rsid w:val="00792BB6"/>
    <w:rsid w:val="007B5BEA"/>
    <w:rsid w:val="007C0F1B"/>
    <w:rsid w:val="007C178D"/>
    <w:rsid w:val="007D52A5"/>
    <w:rsid w:val="007E673A"/>
    <w:rsid w:val="008213E3"/>
    <w:rsid w:val="0083385B"/>
    <w:rsid w:val="008375B7"/>
    <w:rsid w:val="00846902"/>
    <w:rsid w:val="00866AEB"/>
    <w:rsid w:val="008727CE"/>
    <w:rsid w:val="0087429F"/>
    <w:rsid w:val="0089252B"/>
    <w:rsid w:val="008A36DE"/>
    <w:rsid w:val="008D42C0"/>
    <w:rsid w:val="008D6E68"/>
    <w:rsid w:val="009360F6"/>
    <w:rsid w:val="00937ACE"/>
    <w:rsid w:val="009449BF"/>
    <w:rsid w:val="0096701B"/>
    <w:rsid w:val="009857E7"/>
    <w:rsid w:val="00993444"/>
    <w:rsid w:val="0099477C"/>
    <w:rsid w:val="00996A83"/>
    <w:rsid w:val="009A22D5"/>
    <w:rsid w:val="009A3CCF"/>
    <w:rsid w:val="009A5555"/>
    <w:rsid w:val="009B6F7C"/>
    <w:rsid w:val="009F6B70"/>
    <w:rsid w:val="00A02462"/>
    <w:rsid w:val="00A05CD9"/>
    <w:rsid w:val="00A115F1"/>
    <w:rsid w:val="00A307D6"/>
    <w:rsid w:val="00A34A38"/>
    <w:rsid w:val="00A43590"/>
    <w:rsid w:val="00A53223"/>
    <w:rsid w:val="00A61C0D"/>
    <w:rsid w:val="00A632FA"/>
    <w:rsid w:val="00A661CB"/>
    <w:rsid w:val="00A81FEF"/>
    <w:rsid w:val="00A9208C"/>
    <w:rsid w:val="00AA1637"/>
    <w:rsid w:val="00AB28CF"/>
    <w:rsid w:val="00AC687B"/>
    <w:rsid w:val="00AE3763"/>
    <w:rsid w:val="00AE3F06"/>
    <w:rsid w:val="00B12648"/>
    <w:rsid w:val="00B17BDB"/>
    <w:rsid w:val="00B23F23"/>
    <w:rsid w:val="00B31C06"/>
    <w:rsid w:val="00B554F0"/>
    <w:rsid w:val="00B6584D"/>
    <w:rsid w:val="00B71BD3"/>
    <w:rsid w:val="00B816FB"/>
    <w:rsid w:val="00B877C3"/>
    <w:rsid w:val="00B90654"/>
    <w:rsid w:val="00B953C8"/>
    <w:rsid w:val="00BA6248"/>
    <w:rsid w:val="00BC1F73"/>
    <w:rsid w:val="00BC2107"/>
    <w:rsid w:val="00BF7056"/>
    <w:rsid w:val="00C12486"/>
    <w:rsid w:val="00C21FB7"/>
    <w:rsid w:val="00C807A5"/>
    <w:rsid w:val="00C808DD"/>
    <w:rsid w:val="00C921F5"/>
    <w:rsid w:val="00CA313E"/>
    <w:rsid w:val="00CA7CAB"/>
    <w:rsid w:val="00CB08C5"/>
    <w:rsid w:val="00CB244C"/>
    <w:rsid w:val="00CD38BE"/>
    <w:rsid w:val="00CF11FB"/>
    <w:rsid w:val="00D0100D"/>
    <w:rsid w:val="00D02006"/>
    <w:rsid w:val="00D26153"/>
    <w:rsid w:val="00D61542"/>
    <w:rsid w:val="00D920D1"/>
    <w:rsid w:val="00D93226"/>
    <w:rsid w:val="00D953AC"/>
    <w:rsid w:val="00DD097F"/>
    <w:rsid w:val="00DF18C9"/>
    <w:rsid w:val="00E13B74"/>
    <w:rsid w:val="00E162EA"/>
    <w:rsid w:val="00E3486F"/>
    <w:rsid w:val="00E552E3"/>
    <w:rsid w:val="00E67428"/>
    <w:rsid w:val="00E81C6A"/>
    <w:rsid w:val="00EC045A"/>
    <w:rsid w:val="00EC7884"/>
    <w:rsid w:val="00ED1FFE"/>
    <w:rsid w:val="00ED5960"/>
    <w:rsid w:val="00EF64E5"/>
    <w:rsid w:val="00F17BCA"/>
    <w:rsid w:val="00F2632B"/>
    <w:rsid w:val="00F33D8A"/>
    <w:rsid w:val="00F34467"/>
    <w:rsid w:val="00F437FD"/>
    <w:rsid w:val="00F62DED"/>
    <w:rsid w:val="00F76794"/>
    <w:rsid w:val="00F85736"/>
    <w:rsid w:val="00F85BD3"/>
    <w:rsid w:val="00F97CB1"/>
    <w:rsid w:val="00FD48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28C890A0"/>
  <w15:chartTrackingRefBased/>
  <w15:docId w15:val="{B0DA4DAF-0E27-4285-9BC4-DF91FDAA1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3223"/>
    <w:pPr>
      <w:jc w:val="both"/>
    </w:pPr>
    <w:rPr>
      <w:sz w:val="24"/>
      <w:szCs w:val="24"/>
    </w:rPr>
  </w:style>
  <w:style w:type="paragraph" w:styleId="Heading1">
    <w:name w:val="heading 1"/>
    <w:basedOn w:val="Normal"/>
    <w:qFormat/>
    <w:rsid w:val="00A53223"/>
    <w:pPr>
      <w:pageBreakBefore/>
      <w:numPr>
        <w:numId w:val="25"/>
      </w:numPr>
      <w:spacing w:after="240"/>
      <w:jc w:val="center"/>
      <w:outlineLvl w:val="0"/>
    </w:pPr>
    <w:rPr>
      <w:rFonts w:cs="Arial"/>
      <w:bCs/>
      <w:caps/>
    </w:rPr>
  </w:style>
  <w:style w:type="paragraph" w:styleId="Heading2">
    <w:name w:val="heading 2"/>
    <w:basedOn w:val="Normal"/>
    <w:qFormat/>
    <w:rsid w:val="00A53223"/>
    <w:pPr>
      <w:numPr>
        <w:ilvl w:val="1"/>
        <w:numId w:val="25"/>
      </w:numPr>
      <w:spacing w:after="240"/>
      <w:outlineLvl w:val="1"/>
    </w:pPr>
    <w:rPr>
      <w:rFonts w:cs="Arial"/>
      <w:bCs/>
      <w:iCs/>
      <w:szCs w:val="28"/>
      <w:u w:val="single"/>
    </w:rPr>
  </w:style>
  <w:style w:type="paragraph" w:styleId="Heading3">
    <w:name w:val="heading 3"/>
    <w:basedOn w:val="Normal"/>
    <w:qFormat/>
    <w:rsid w:val="00A53223"/>
    <w:pPr>
      <w:keepNext/>
      <w:numPr>
        <w:ilvl w:val="2"/>
        <w:numId w:val="25"/>
      </w:numPr>
      <w:spacing w:after="240"/>
      <w:outlineLvl w:val="2"/>
    </w:pPr>
    <w:rPr>
      <w:rFonts w:cs="Arial"/>
      <w:bCs/>
      <w:szCs w:val="26"/>
    </w:rPr>
  </w:style>
  <w:style w:type="paragraph" w:styleId="Heading4">
    <w:name w:val="heading 4"/>
    <w:basedOn w:val="Normal"/>
    <w:qFormat/>
    <w:rsid w:val="00A53223"/>
    <w:pPr>
      <w:numPr>
        <w:ilvl w:val="3"/>
        <w:numId w:val="25"/>
      </w:numPr>
      <w:spacing w:after="240"/>
      <w:outlineLvl w:val="3"/>
    </w:pPr>
    <w:rPr>
      <w:bCs/>
      <w:szCs w:val="28"/>
    </w:rPr>
  </w:style>
  <w:style w:type="paragraph" w:styleId="Heading5">
    <w:name w:val="heading 5"/>
    <w:basedOn w:val="Normal"/>
    <w:qFormat/>
    <w:rsid w:val="00A53223"/>
    <w:pPr>
      <w:numPr>
        <w:ilvl w:val="4"/>
        <w:numId w:val="25"/>
      </w:numPr>
      <w:spacing w:after="240"/>
      <w:outlineLvl w:val="4"/>
    </w:pPr>
    <w:rPr>
      <w:bCs/>
      <w:iCs/>
      <w:szCs w:val="26"/>
    </w:rPr>
  </w:style>
  <w:style w:type="paragraph" w:styleId="Heading6">
    <w:name w:val="heading 6"/>
    <w:basedOn w:val="Normal"/>
    <w:qFormat/>
    <w:rsid w:val="00A53223"/>
    <w:pPr>
      <w:numPr>
        <w:ilvl w:val="5"/>
        <w:numId w:val="25"/>
      </w:numPr>
      <w:spacing w:after="240"/>
      <w:outlineLvl w:val="5"/>
    </w:pPr>
    <w:rPr>
      <w:bCs/>
      <w:szCs w:val="22"/>
    </w:rPr>
  </w:style>
  <w:style w:type="paragraph" w:styleId="Heading7">
    <w:name w:val="heading 7"/>
    <w:basedOn w:val="Normal"/>
    <w:qFormat/>
    <w:rsid w:val="00A53223"/>
    <w:pPr>
      <w:numPr>
        <w:ilvl w:val="6"/>
        <w:numId w:val="25"/>
      </w:numPr>
      <w:spacing w:after="240"/>
      <w:outlineLvl w:val="6"/>
    </w:pPr>
  </w:style>
  <w:style w:type="paragraph" w:styleId="Heading8">
    <w:name w:val="heading 8"/>
    <w:basedOn w:val="Normal"/>
    <w:next w:val="Normal"/>
    <w:qFormat/>
    <w:rsid w:val="00A53223"/>
    <w:pPr>
      <w:numPr>
        <w:ilvl w:val="7"/>
        <w:numId w:val="25"/>
      </w:numPr>
      <w:spacing w:after="240"/>
      <w:outlineLvl w:val="7"/>
    </w:pPr>
    <w:rPr>
      <w:iCs/>
    </w:rPr>
  </w:style>
  <w:style w:type="paragraph" w:styleId="Heading9">
    <w:name w:val="heading 9"/>
    <w:basedOn w:val="Normal"/>
    <w:next w:val="Normal"/>
    <w:qFormat/>
    <w:rsid w:val="00A53223"/>
    <w:pPr>
      <w:numPr>
        <w:ilvl w:val="8"/>
        <w:numId w:val="25"/>
      </w:numPr>
      <w:spacing w:after="24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rsid w:val="00A53223"/>
    <w:pPr>
      <w:tabs>
        <w:tab w:val="center" w:pos="4320"/>
        <w:tab w:val="right" w:pos="8640"/>
      </w:tabs>
    </w:pPr>
  </w:style>
  <w:style w:type="paragraph" w:styleId="Footer">
    <w:name w:val="footer"/>
    <w:basedOn w:val="Normal"/>
    <w:rsid w:val="00A53223"/>
    <w:pPr>
      <w:tabs>
        <w:tab w:val="center" w:pos="4320"/>
        <w:tab w:val="right" w:pos="8640"/>
      </w:tabs>
    </w:pPr>
  </w:style>
  <w:style w:type="paragraph" w:styleId="BalloonText">
    <w:name w:val="Balloon Text"/>
    <w:basedOn w:val="Normal"/>
    <w:semiHidden/>
    <w:rsid w:val="00575F27"/>
    <w:rPr>
      <w:rFonts w:ascii="Tahoma" w:hAnsi="Tahoma" w:cs="Tahoma"/>
      <w:sz w:val="16"/>
      <w:szCs w:val="16"/>
    </w:rPr>
  </w:style>
  <w:style w:type="paragraph" w:styleId="BlockText">
    <w:name w:val="Block Text"/>
    <w:basedOn w:val="Normal"/>
    <w:rsid w:val="00575F27"/>
    <w:pPr>
      <w:spacing w:after="120"/>
      <w:ind w:left="1440" w:right="1440"/>
    </w:pPr>
  </w:style>
  <w:style w:type="paragraph" w:styleId="BodyText">
    <w:name w:val="Body Text"/>
    <w:basedOn w:val="Normal"/>
    <w:rsid w:val="00A53223"/>
    <w:pPr>
      <w:spacing w:after="240"/>
    </w:pPr>
  </w:style>
  <w:style w:type="paragraph" w:styleId="BodyText2">
    <w:name w:val="Body Text 2"/>
    <w:basedOn w:val="Normal"/>
    <w:rsid w:val="00A53223"/>
    <w:pPr>
      <w:spacing w:line="480" w:lineRule="auto"/>
    </w:pPr>
  </w:style>
  <w:style w:type="paragraph" w:styleId="BodyText3">
    <w:name w:val="Body Text 3"/>
    <w:basedOn w:val="Normal"/>
    <w:rsid w:val="00A53223"/>
    <w:pPr>
      <w:spacing w:line="360" w:lineRule="auto"/>
    </w:pPr>
  </w:style>
  <w:style w:type="paragraph" w:styleId="BodyTextFirstIndent">
    <w:name w:val="Body Text First Indent"/>
    <w:basedOn w:val="BodyText"/>
    <w:rsid w:val="00A53223"/>
    <w:pPr>
      <w:ind w:firstLine="720"/>
    </w:pPr>
  </w:style>
  <w:style w:type="paragraph" w:styleId="BodyTextIndent">
    <w:name w:val="Body Text Indent"/>
    <w:basedOn w:val="Normal"/>
    <w:rsid w:val="00A53223"/>
    <w:pPr>
      <w:spacing w:after="240"/>
      <w:ind w:left="720" w:right="720"/>
    </w:pPr>
  </w:style>
  <w:style w:type="paragraph" w:styleId="BodyTextFirstIndent2">
    <w:name w:val="Body Text First Indent 2"/>
    <w:basedOn w:val="BodyTextIndent"/>
    <w:rsid w:val="00A53223"/>
    <w:pPr>
      <w:spacing w:after="0" w:line="480" w:lineRule="auto"/>
      <w:ind w:left="0" w:firstLine="720"/>
    </w:pPr>
  </w:style>
  <w:style w:type="paragraph" w:styleId="BodyTextIndent2">
    <w:name w:val="Body Text Indent 2"/>
    <w:basedOn w:val="Normal"/>
    <w:rsid w:val="00A53223"/>
    <w:pPr>
      <w:spacing w:after="240"/>
      <w:ind w:left="1440" w:right="1440"/>
    </w:pPr>
  </w:style>
  <w:style w:type="paragraph" w:styleId="BodyTextIndent3">
    <w:name w:val="Body Text Indent 3"/>
    <w:basedOn w:val="Normal"/>
    <w:rsid w:val="00A53223"/>
    <w:pPr>
      <w:spacing w:after="240"/>
      <w:ind w:left="2160" w:right="2160"/>
    </w:pPr>
    <w:rPr>
      <w:szCs w:val="16"/>
    </w:rPr>
  </w:style>
  <w:style w:type="paragraph" w:styleId="Caption">
    <w:name w:val="caption"/>
    <w:basedOn w:val="Normal"/>
    <w:next w:val="Normal"/>
    <w:qFormat/>
    <w:rsid w:val="00575F27"/>
    <w:pPr>
      <w:spacing w:before="120" w:after="120"/>
    </w:pPr>
    <w:rPr>
      <w:b/>
      <w:bCs/>
      <w:sz w:val="20"/>
      <w:szCs w:val="20"/>
    </w:rPr>
  </w:style>
  <w:style w:type="paragraph" w:styleId="Closing">
    <w:name w:val="Closing"/>
    <w:basedOn w:val="Normal"/>
    <w:rsid w:val="00A53223"/>
    <w:pPr>
      <w:keepNext/>
      <w:tabs>
        <w:tab w:val="right" w:pos="9360"/>
      </w:tabs>
      <w:ind w:left="5040"/>
    </w:pPr>
  </w:style>
  <w:style w:type="paragraph" w:styleId="CommentText">
    <w:name w:val="annotation text"/>
    <w:basedOn w:val="Normal"/>
    <w:semiHidden/>
    <w:rsid w:val="00575F27"/>
    <w:rPr>
      <w:sz w:val="20"/>
      <w:szCs w:val="20"/>
    </w:rPr>
  </w:style>
  <w:style w:type="paragraph" w:styleId="CommentSubject">
    <w:name w:val="annotation subject"/>
    <w:basedOn w:val="CommentText"/>
    <w:next w:val="CommentText"/>
    <w:semiHidden/>
    <w:rsid w:val="00575F27"/>
    <w:rPr>
      <w:b/>
      <w:bCs/>
    </w:rPr>
  </w:style>
  <w:style w:type="paragraph" w:styleId="Date">
    <w:name w:val="Date"/>
    <w:basedOn w:val="Normal"/>
    <w:next w:val="Normal"/>
    <w:rsid w:val="00575F27"/>
  </w:style>
  <w:style w:type="paragraph" w:styleId="DocumentMap">
    <w:name w:val="Document Map"/>
    <w:basedOn w:val="Normal"/>
    <w:semiHidden/>
    <w:rsid w:val="00575F27"/>
    <w:pPr>
      <w:shd w:val="clear" w:color="auto" w:fill="000080"/>
    </w:pPr>
    <w:rPr>
      <w:rFonts w:ascii="Tahoma" w:hAnsi="Tahoma" w:cs="Tahoma"/>
    </w:rPr>
  </w:style>
  <w:style w:type="paragraph" w:styleId="E-mailSignature">
    <w:name w:val="E-mail Signature"/>
    <w:basedOn w:val="Normal"/>
    <w:semiHidden/>
    <w:rsid w:val="00A53223"/>
    <w:pPr>
      <w:jc w:val="left"/>
    </w:pPr>
  </w:style>
  <w:style w:type="paragraph" w:styleId="EndnoteText">
    <w:name w:val="endnote text"/>
    <w:basedOn w:val="Normal"/>
    <w:semiHidden/>
    <w:rsid w:val="00575F27"/>
    <w:rPr>
      <w:sz w:val="20"/>
      <w:szCs w:val="20"/>
    </w:rPr>
  </w:style>
  <w:style w:type="paragraph" w:styleId="EnvelopeAddress">
    <w:name w:val="envelope address"/>
    <w:basedOn w:val="Normal"/>
    <w:semiHidden/>
    <w:rsid w:val="00A53223"/>
    <w:pPr>
      <w:framePr w:w="7920" w:h="1980" w:hRule="exact" w:hSpace="180" w:wrap="auto" w:hAnchor="page" w:xAlign="center" w:yAlign="bottom"/>
      <w:ind w:left="2880"/>
      <w:jc w:val="left"/>
    </w:pPr>
    <w:rPr>
      <w:rFonts w:cs="Arial"/>
    </w:rPr>
  </w:style>
  <w:style w:type="paragraph" w:styleId="EnvelopeReturn">
    <w:name w:val="envelope return"/>
    <w:basedOn w:val="Normal"/>
    <w:semiHidden/>
    <w:rsid w:val="00A53223"/>
    <w:pPr>
      <w:jc w:val="left"/>
    </w:pPr>
    <w:rPr>
      <w:rFonts w:cs="Arial"/>
      <w:sz w:val="20"/>
      <w:szCs w:val="20"/>
    </w:rPr>
  </w:style>
  <w:style w:type="paragraph" w:styleId="FootnoteText">
    <w:name w:val="footnote text"/>
    <w:basedOn w:val="Normal"/>
    <w:semiHidden/>
    <w:rsid w:val="00A53223"/>
    <w:pPr>
      <w:spacing w:after="120"/>
    </w:pPr>
    <w:rPr>
      <w:sz w:val="20"/>
      <w:szCs w:val="20"/>
    </w:rPr>
  </w:style>
  <w:style w:type="paragraph" w:styleId="HTMLAddress">
    <w:name w:val="HTML Address"/>
    <w:basedOn w:val="Normal"/>
    <w:semiHidden/>
    <w:rsid w:val="00A53223"/>
    <w:rPr>
      <w:i/>
      <w:iCs/>
    </w:rPr>
  </w:style>
  <w:style w:type="paragraph" w:styleId="HTMLPreformatted">
    <w:name w:val="HTML Preformatted"/>
    <w:basedOn w:val="Normal"/>
    <w:semiHidden/>
    <w:rsid w:val="00A53223"/>
    <w:rPr>
      <w:rFonts w:ascii="Courier New" w:hAnsi="Courier New" w:cs="Courier New"/>
      <w:sz w:val="20"/>
      <w:szCs w:val="20"/>
    </w:rPr>
  </w:style>
  <w:style w:type="paragraph" w:styleId="Index1">
    <w:name w:val="index 1"/>
    <w:basedOn w:val="Normal"/>
    <w:next w:val="Normal"/>
    <w:autoRedefine/>
    <w:semiHidden/>
    <w:rsid w:val="00575F27"/>
    <w:pPr>
      <w:ind w:left="240" w:hanging="240"/>
    </w:pPr>
  </w:style>
  <w:style w:type="paragraph" w:styleId="Index2">
    <w:name w:val="index 2"/>
    <w:basedOn w:val="Normal"/>
    <w:next w:val="Normal"/>
    <w:autoRedefine/>
    <w:semiHidden/>
    <w:rsid w:val="00575F27"/>
    <w:pPr>
      <w:ind w:left="480" w:hanging="240"/>
    </w:pPr>
  </w:style>
  <w:style w:type="paragraph" w:styleId="Index3">
    <w:name w:val="index 3"/>
    <w:basedOn w:val="Normal"/>
    <w:next w:val="Normal"/>
    <w:autoRedefine/>
    <w:semiHidden/>
    <w:rsid w:val="00575F27"/>
    <w:pPr>
      <w:ind w:left="720" w:hanging="240"/>
    </w:pPr>
  </w:style>
  <w:style w:type="paragraph" w:styleId="Index4">
    <w:name w:val="index 4"/>
    <w:basedOn w:val="Normal"/>
    <w:next w:val="Normal"/>
    <w:autoRedefine/>
    <w:semiHidden/>
    <w:rsid w:val="00575F27"/>
    <w:pPr>
      <w:ind w:left="960" w:hanging="240"/>
    </w:pPr>
  </w:style>
  <w:style w:type="paragraph" w:styleId="Index5">
    <w:name w:val="index 5"/>
    <w:basedOn w:val="Normal"/>
    <w:next w:val="Normal"/>
    <w:autoRedefine/>
    <w:semiHidden/>
    <w:rsid w:val="00575F27"/>
    <w:pPr>
      <w:ind w:left="1200" w:hanging="240"/>
    </w:pPr>
  </w:style>
  <w:style w:type="paragraph" w:styleId="Index6">
    <w:name w:val="index 6"/>
    <w:basedOn w:val="Normal"/>
    <w:next w:val="Normal"/>
    <w:autoRedefine/>
    <w:semiHidden/>
    <w:rsid w:val="00575F27"/>
    <w:pPr>
      <w:ind w:left="1440" w:hanging="240"/>
    </w:pPr>
  </w:style>
  <w:style w:type="paragraph" w:styleId="Index7">
    <w:name w:val="index 7"/>
    <w:basedOn w:val="Normal"/>
    <w:next w:val="Normal"/>
    <w:autoRedefine/>
    <w:semiHidden/>
    <w:rsid w:val="00575F27"/>
    <w:pPr>
      <w:ind w:left="1680" w:hanging="240"/>
    </w:pPr>
  </w:style>
  <w:style w:type="paragraph" w:styleId="Index8">
    <w:name w:val="index 8"/>
    <w:basedOn w:val="Normal"/>
    <w:next w:val="Normal"/>
    <w:autoRedefine/>
    <w:semiHidden/>
    <w:rsid w:val="00575F27"/>
    <w:pPr>
      <w:ind w:left="1920" w:hanging="240"/>
    </w:pPr>
  </w:style>
  <w:style w:type="paragraph" w:styleId="Index9">
    <w:name w:val="index 9"/>
    <w:basedOn w:val="Normal"/>
    <w:next w:val="Normal"/>
    <w:autoRedefine/>
    <w:semiHidden/>
    <w:rsid w:val="00575F27"/>
    <w:pPr>
      <w:ind w:left="2160" w:hanging="240"/>
    </w:pPr>
  </w:style>
  <w:style w:type="paragraph" w:styleId="IndexHeading">
    <w:name w:val="index heading"/>
    <w:basedOn w:val="Normal"/>
    <w:next w:val="Index1"/>
    <w:semiHidden/>
    <w:rsid w:val="00575F27"/>
    <w:rPr>
      <w:rFonts w:ascii="Arial" w:hAnsi="Arial" w:cs="Arial"/>
      <w:b/>
      <w:bCs/>
    </w:rPr>
  </w:style>
  <w:style w:type="paragraph" w:styleId="List">
    <w:name w:val="List"/>
    <w:basedOn w:val="Normal"/>
    <w:rsid w:val="00575F27"/>
    <w:pPr>
      <w:ind w:left="360" w:hanging="360"/>
    </w:pPr>
  </w:style>
  <w:style w:type="paragraph" w:styleId="List2">
    <w:name w:val="List 2"/>
    <w:basedOn w:val="Normal"/>
    <w:rsid w:val="00575F27"/>
    <w:pPr>
      <w:ind w:left="720" w:hanging="360"/>
    </w:pPr>
  </w:style>
  <w:style w:type="paragraph" w:styleId="List3">
    <w:name w:val="List 3"/>
    <w:basedOn w:val="Normal"/>
    <w:rsid w:val="00575F27"/>
    <w:pPr>
      <w:ind w:left="1080" w:hanging="360"/>
    </w:pPr>
  </w:style>
  <w:style w:type="paragraph" w:styleId="List4">
    <w:name w:val="List 4"/>
    <w:basedOn w:val="Normal"/>
    <w:rsid w:val="00575F27"/>
    <w:pPr>
      <w:ind w:left="1440" w:hanging="360"/>
    </w:pPr>
  </w:style>
  <w:style w:type="paragraph" w:styleId="List5">
    <w:name w:val="List 5"/>
    <w:basedOn w:val="Normal"/>
    <w:rsid w:val="00575F27"/>
    <w:pPr>
      <w:ind w:left="1800" w:hanging="360"/>
    </w:pPr>
  </w:style>
  <w:style w:type="paragraph" w:styleId="ListBullet">
    <w:name w:val="List Bullet"/>
    <w:basedOn w:val="Normal"/>
    <w:autoRedefine/>
    <w:rsid w:val="00575F27"/>
    <w:pPr>
      <w:numPr>
        <w:numId w:val="1"/>
      </w:numPr>
    </w:pPr>
  </w:style>
  <w:style w:type="paragraph" w:styleId="ListBullet2">
    <w:name w:val="List Bullet 2"/>
    <w:basedOn w:val="Normal"/>
    <w:autoRedefine/>
    <w:rsid w:val="00575F27"/>
    <w:pPr>
      <w:numPr>
        <w:numId w:val="2"/>
      </w:numPr>
    </w:pPr>
  </w:style>
  <w:style w:type="paragraph" w:styleId="ListBullet3">
    <w:name w:val="List Bullet 3"/>
    <w:basedOn w:val="Normal"/>
    <w:autoRedefine/>
    <w:rsid w:val="00575F27"/>
    <w:pPr>
      <w:numPr>
        <w:numId w:val="3"/>
      </w:numPr>
    </w:pPr>
  </w:style>
  <w:style w:type="paragraph" w:styleId="ListBullet4">
    <w:name w:val="List Bullet 4"/>
    <w:basedOn w:val="Normal"/>
    <w:autoRedefine/>
    <w:rsid w:val="00575F27"/>
    <w:pPr>
      <w:numPr>
        <w:numId w:val="4"/>
      </w:numPr>
    </w:pPr>
  </w:style>
  <w:style w:type="paragraph" w:styleId="ListBullet5">
    <w:name w:val="List Bullet 5"/>
    <w:basedOn w:val="Normal"/>
    <w:autoRedefine/>
    <w:rsid w:val="00575F27"/>
    <w:pPr>
      <w:numPr>
        <w:numId w:val="5"/>
      </w:numPr>
    </w:pPr>
  </w:style>
  <w:style w:type="paragraph" w:styleId="ListContinue">
    <w:name w:val="List Continue"/>
    <w:basedOn w:val="Normal"/>
    <w:semiHidden/>
    <w:rsid w:val="00A53223"/>
    <w:pPr>
      <w:spacing w:after="120"/>
      <w:ind w:left="360"/>
    </w:pPr>
  </w:style>
  <w:style w:type="paragraph" w:styleId="ListContinue2">
    <w:name w:val="List Continue 2"/>
    <w:basedOn w:val="Normal"/>
    <w:semiHidden/>
    <w:rsid w:val="00A53223"/>
    <w:pPr>
      <w:spacing w:after="120"/>
      <w:ind w:left="720"/>
    </w:pPr>
  </w:style>
  <w:style w:type="paragraph" w:styleId="ListContinue3">
    <w:name w:val="List Continue 3"/>
    <w:basedOn w:val="Normal"/>
    <w:semiHidden/>
    <w:rsid w:val="00A53223"/>
    <w:pPr>
      <w:spacing w:after="120"/>
      <w:ind w:left="1080"/>
    </w:pPr>
  </w:style>
  <w:style w:type="paragraph" w:styleId="ListContinue4">
    <w:name w:val="List Continue 4"/>
    <w:basedOn w:val="Normal"/>
    <w:semiHidden/>
    <w:rsid w:val="00A53223"/>
    <w:pPr>
      <w:spacing w:after="120"/>
      <w:ind w:left="1440"/>
    </w:pPr>
  </w:style>
  <w:style w:type="paragraph" w:styleId="ListContinue5">
    <w:name w:val="List Continue 5"/>
    <w:basedOn w:val="Normal"/>
    <w:rsid w:val="00A53223"/>
    <w:pPr>
      <w:spacing w:after="120"/>
      <w:ind w:left="1800"/>
    </w:pPr>
  </w:style>
  <w:style w:type="paragraph" w:styleId="ListNumber">
    <w:name w:val="List Number"/>
    <w:basedOn w:val="Normal"/>
    <w:semiHidden/>
    <w:rsid w:val="00A53223"/>
  </w:style>
  <w:style w:type="paragraph" w:styleId="ListNumber2">
    <w:name w:val="List Number 2"/>
    <w:basedOn w:val="Normal"/>
    <w:semiHidden/>
    <w:rsid w:val="00A53223"/>
    <w:pPr>
      <w:numPr>
        <w:numId w:val="7"/>
      </w:numPr>
    </w:pPr>
  </w:style>
  <w:style w:type="paragraph" w:styleId="ListNumber3">
    <w:name w:val="List Number 3"/>
    <w:basedOn w:val="Normal"/>
    <w:semiHidden/>
    <w:rsid w:val="00A53223"/>
    <w:pPr>
      <w:numPr>
        <w:numId w:val="8"/>
      </w:numPr>
    </w:pPr>
  </w:style>
  <w:style w:type="paragraph" w:styleId="ListNumber4">
    <w:name w:val="List Number 4"/>
    <w:basedOn w:val="Normal"/>
    <w:semiHidden/>
    <w:rsid w:val="00A53223"/>
    <w:pPr>
      <w:numPr>
        <w:numId w:val="9"/>
      </w:numPr>
    </w:pPr>
  </w:style>
  <w:style w:type="paragraph" w:styleId="ListNumber5">
    <w:name w:val="List Number 5"/>
    <w:basedOn w:val="Normal"/>
    <w:semiHidden/>
    <w:rsid w:val="00A53223"/>
    <w:pPr>
      <w:numPr>
        <w:numId w:val="10"/>
      </w:numPr>
    </w:pPr>
  </w:style>
  <w:style w:type="paragraph" w:styleId="MacroText">
    <w:name w:val="macro"/>
    <w:semiHidden/>
    <w:rsid w:val="00575F27"/>
    <w:pPr>
      <w:widowControl w:val="0"/>
      <w:tabs>
        <w:tab w:val="left" w:pos="480"/>
        <w:tab w:val="left" w:pos="960"/>
        <w:tab w:val="left" w:pos="1440"/>
        <w:tab w:val="left" w:pos="1920"/>
        <w:tab w:val="left" w:pos="2400"/>
        <w:tab w:val="left" w:pos="2880"/>
        <w:tab w:val="left" w:pos="3360"/>
        <w:tab w:val="left" w:pos="3840"/>
        <w:tab w:val="left" w:pos="4320"/>
      </w:tabs>
      <w:adjustRightInd w:val="0"/>
    </w:pPr>
    <w:rPr>
      <w:rFonts w:ascii="Courier New" w:hAnsi="Courier New" w:cs="Courier New"/>
    </w:rPr>
  </w:style>
  <w:style w:type="paragraph" w:styleId="MessageHeader">
    <w:name w:val="Message Header"/>
    <w:basedOn w:val="Normal"/>
    <w:semiHidden/>
    <w:rsid w:val="00A53223"/>
    <w:pPr>
      <w:pBdr>
        <w:top w:val="single" w:sz="6" w:space="1" w:color="auto"/>
        <w:left w:val="single" w:sz="6" w:space="1" w:color="auto"/>
        <w:bottom w:val="single" w:sz="6" w:space="1" w:color="auto"/>
        <w:right w:val="single" w:sz="6" w:space="1" w:color="auto"/>
      </w:pBdr>
      <w:shd w:val="pct20" w:color="auto" w:fill="auto"/>
      <w:jc w:val="center"/>
    </w:pPr>
    <w:rPr>
      <w:rFonts w:cs="Arial"/>
    </w:rPr>
  </w:style>
  <w:style w:type="paragraph" w:styleId="NormalWeb">
    <w:name w:val="Normal (Web)"/>
    <w:basedOn w:val="Normal"/>
    <w:rsid w:val="00575F27"/>
  </w:style>
  <w:style w:type="paragraph" w:styleId="NormalIndent">
    <w:name w:val="Normal Indent"/>
    <w:basedOn w:val="Normal"/>
    <w:semiHidden/>
    <w:rsid w:val="00746BF7"/>
    <w:pPr>
      <w:ind w:left="720"/>
    </w:pPr>
  </w:style>
  <w:style w:type="paragraph" w:styleId="NoteHeading">
    <w:name w:val="Note Heading"/>
    <w:basedOn w:val="Normal"/>
    <w:next w:val="Normal"/>
    <w:semiHidden/>
    <w:rsid w:val="00A53223"/>
  </w:style>
  <w:style w:type="paragraph" w:styleId="PlainText">
    <w:name w:val="Plain Text"/>
    <w:basedOn w:val="Normal"/>
    <w:semiHidden/>
    <w:rsid w:val="00A53223"/>
    <w:rPr>
      <w:rFonts w:ascii="Courier New" w:hAnsi="Courier New" w:cs="Courier New"/>
      <w:sz w:val="20"/>
      <w:szCs w:val="20"/>
    </w:rPr>
  </w:style>
  <w:style w:type="paragraph" w:styleId="Salutation">
    <w:name w:val="Salutation"/>
    <w:basedOn w:val="Normal"/>
    <w:next w:val="Normal"/>
    <w:rsid w:val="00575F27"/>
  </w:style>
  <w:style w:type="paragraph" w:styleId="Signature">
    <w:name w:val="Signature"/>
    <w:basedOn w:val="Normal"/>
    <w:rsid w:val="00A53223"/>
    <w:pPr>
      <w:tabs>
        <w:tab w:val="right" w:pos="9360"/>
      </w:tabs>
      <w:ind w:left="5040"/>
    </w:pPr>
  </w:style>
  <w:style w:type="paragraph" w:styleId="Subtitle">
    <w:name w:val="Subtitle"/>
    <w:basedOn w:val="Normal"/>
    <w:qFormat/>
    <w:rsid w:val="00A53223"/>
    <w:pPr>
      <w:spacing w:after="60"/>
      <w:jc w:val="center"/>
      <w:outlineLvl w:val="1"/>
    </w:pPr>
    <w:rPr>
      <w:rFonts w:ascii="Arial" w:hAnsi="Arial" w:cs="Arial"/>
    </w:rPr>
  </w:style>
  <w:style w:type="paragraph" w:styleId="TableofAuthorities">
    <w:name w:val="table of authorities"/>
    <w:basedOn w:val="Normal"/>
    <w:next w:val="Normal"/>
    <w:semiHidden/>
    <w:rsid w:val="00575F27"/>
    <w:pPr>
      <w:ind w:left="240" w:hanging="240"/>
    </w:pPr>
  </w:style>
  <w:style w:type="paragraph" w:styleId="TableofFigures">
    <w:name w:val="table of figures"/>
    <w:basedOn w:val="Normal"/>
    <w:next w:val="Normal"/>
    <w:semiHidden/>
    <w:rsid w:val="00575F27"/>
    <w:pPr>
      <w:ind w:left="480" w:hanging="480"/>
    </w:pPr>
  </w:style>
  <w:style w:type="paragraph" w:styleId="Title">
    <w:name w:val="Title"/>
    <w:basedOn w:val="Normal"/>
    <w:qFormat/>
    <w:rsid w:val="00A53223"/>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575F27"/>
    <w:pPr>
      <w:spacing w:before="120"/>
    </w:pPr>
    <w:rPr>
      <w:rFonts w:ascii="Arial" w:hAnsi="Arial" w:cs="Arial"/>
      <w:b/>
      <w:bCs/>
    </w:rPr>
  </w:style>
  <w:style w:type="paragraph" w:styleId="TOC1">
    <w:name w:val="toc 1"/>
    <w:basedOn w:val="Normal"/>
    <w:next w:val="Normal"/>
    <w:autoRedefine/>
    <w:semiHidden/>
    <w:rsid w:val="00A53223"/>
    <w:pPr>
      <w:tabs>
        <w:tab w:val="left" w:pos="1800"/>
        <w:tab w:val="right" w:leader="dot" w:pos="9360"/>
      </w:tabs>
      <w:spacing w:before="240"/>
      <w:ind w:left="1800" w:hanging="1800"/>
    </w:pPr>
    <w:rPr>
      <w:caps/>
    </w:rPr>
  </w:style>
  <w:style w:type="paragraph" w:styleId="TOC2">
    <w:name w:val="toc 2"/>
    <w:basedOn w:val="Normal"/>
    <w:next w:val="Normal"/>
    <w:autoRedefine/>
    <w:semiHidden/>
    <w:rsid w:val="00A53223"/>
    <w:pPr>
      <w:tabs>
        <w:tab w:val="left" w:pos="2160"/>
        <w:tab w:val="right" w:leader="dot" w:pos="9360"/>
      </w:tabs>
      <w:spacing w:before="120"/>
      <w:ind w:left="2160" w:right="1440" w:hanging="1440"/>
    </w:pPr>
  </w:style>
  <w:style w:type="paragraph" w:styleId="TOC3">
    <w:name w:val="toc 3"/>
    <w:basedOn w:val="Normal"/>
    <w:next w:val="Normal"/>
    <w:autoRedefine/>
    <w:semiHidden/>
    <w:rsid w:val="00A53223"/>
    <w:pPr>
      <w:tabs>
        <w:tab w:val="left" w:pos="1800"/>
        <w:tab w:val="right" w:leader="dot" w:pos="9360"/>
      </w:tabs>
      <w:spacing w:before="240"/>
      <w:ind w:left="1800" w:right="1440" w:hanging="1800"/>
    </w:pPr>
  </w:style>
  <w:style w:type="paragraph" w:styleId="TOC4">
    <w:name w:val="toc 4"/>
    <w:basedOn w:val="Normal"/>
    <w:next w:val="Normal"/>
    <w:autoRedefine/>
    <w:semiHidden/>
    <w:rsid w:val="00575F27"/>
    <w:pPr>
      <w:ind w:left="720"/>
    </w:pPr>
  </w:style>
  <w:style w:type="paragraph" w:styleId="TOC5">
    <w:name w:val="toc 5"/>
    <w:basedOn w:val="Normal"/>
    <w:next w:val="Normal"/>
    <w:autoRedefine/>
    <w:semiHidden/>
    <w:rsid w:val="00575F27"/>
    <w:pPr>
      <w:ind w:left="960"/>
    </w:pPr>
  </w:style>
  <w:style w:type="paragraph" w:styleId="TOC6">
    <w:name w:val="toc 6"/>
    <w:basedOn w:val="Normal"/>
    <w:next w:val="Normal"/>
    <w:autoRedefine/>
    <w:semiHidden/>
    <w:rsid w:val="00575F27"/>
    <w:pPr>
      <w:ind w:left="1200"/>
    </w:pPr>
  </w:style>
  <w:style w:type="paragraph" w:styleId="TOC7">
    <w:name w:val="toc 7"/>
    <w:basedOn w:val="Normal"/>
    <w:next w:val="Normal"/>
    <w:autoRedefine/>
    <w:semiHidden/>
    <w:rsid w:val="00575F27"/>
    <w:pPr>
      <w:ind w:left="1440"/>
    </w:pPr>
  </w:style>
  <w:style w:type="paragraph" w:styleId="TOC8">
    <w:name w:val="toc 8"/>
    <w:basedOn w:val="Normal"/>
    <w:next w:val="Normal"/>
    <w:autoRedefine/>
    <w:semiHidden/>
    <w:rsid w:val="00575F27"/>
    <w:pPr>
      <w:ind w:left="1680"/>
    </w:pPr>
  </w:style>
  <w:style w:type="paragraph" w:styleId="TOC9">
    <w:name w:val="toc 9"/>
    <w:basedOn w:val="Normal"/>
    <w:next w:val="Normal"/>
    <w:autoRedefine/>
    <w:semiHidden/>
    <w:rsid w:val="00575F27"/>
    <w:pPr>
      <w:ind w:left="1920"/>
    </w:pPr>
  </w:style>
  <w:style w:type="numbering" w:styleId="111111">
    <w:name w:val="Outline List 2"/>
    <w:basedOn w:val="NoList"/>
    <w:semiHidden/>
    <w:rsid w:val="00A53223"/>
    <w:pPr>
      <w:numPr>
        <w:numId w:val="11"/>
      </w:numPr>
    </w:pPr>
  </w:style>
  <w:style w:type="numbering" w:styleId="1ai">
    <w:name w:val="Outline List 1"/>
    <w:basedOn w:val="NoList"/>
    <w:semiHidden/>
    <w:rsid w:val="00A53223"/>
    <w:pPr>
      <w:numPr>
        <w:numId w:val="12"/>
      </w:numPr>
    </w:pPr>
  </w:style>
  <w:style w:type="numbering" w:styleId="ArticleSection">
    <w:name w:val="Outline List 3"/>
    <w:basedOn w:val="NoList"/>
    <w:semiHidden/>
    <w:rsid w:val="00746BF7"/>
    <w:pPr>
      <w:numPr>
        <w:numId w:val="13"/>
      </w:numPr>
    </w:pPr>
  </w:style>
  <w:style w:type="character" w:styleId="CommentReference">
    <w:name w:val="annotation reference"/>
    <w:semiHidden/>
    <w:rsid w:val="00575F27"/>
    <w:rPr>
      <w:sz w:val="16"/>
      <w:szCs w:val="16"/>
    </w:rPr>
  </w:style>
  <w:style w:type="character" w:styleId="Emphasis">
    <w:name w:val="Emphasis"/>
    <w:qFormat/>
    <w:rsid w:val="00A53223"/>
    <w:rPr>
      <w:i/>
      <w:iCs/>
    </w:rPr>
  </w:style>
  <w:style w:type="character" w:styleId="EndnoteReference">
    <w:name w:val="endnote reference"/>
    <w:semiHidden/>
    <w:rsid w:val="00575F27"/>
    <w:rPr>
      <w:vertAlign w:val="superscript"/>
    </w:rPr>
  </w:style>
  <w:style w:type="character" w:styleId="FollowedHyperlink">
    <w:name w:val="FollowedHyperlink"/>
    <w:semiHidden/>
    <w:rsid w:val="00746BF7"/>
    <w:rPr>
      <w:color w:val="800080"/>
      <w:u w:val="single"/>
    </w:rPr>
  </w:style>
  <w:style w:type="character" w:styleId="HTMLAcronym">
    <w:name w:val="HTML Acronym"/>
    <w:basedOn w:val="DefaultParagraphFont"/>
    <w:semiHidden/>
    <w:rsid w:val="00A53223"/>
  </w:style>
  <w:style w:type="character" w:styleId="HTMLCite">
    <w:name w:val="HTML Cite"/>
    <w:semiHidden/>
    <w:rsid w:val="00A53223"/>
    <w:rPr>
      <w:i/>
      <w:iCs/>
    </w:rPr>
  </w:style>
  <w:style w:type="character" w:styleId="HTMLCode">
    <w:name w:val="HTML Code"/>
    <w:semiHidden/>
    <w:rsid w:val="00A53223"/>
    <w:rPr>
      <w:rFonts w:ascii="Courier New" w:hAnsi="Courier New" w:cs="Courier New"/>
      <w:sz w:val="20"/>
      <w:szCs w:val="20"/>
    </w:rPr>
  </w:style>
  <w:style w:type="character" w:styleId="HTMLDefinition">
    <w:name w:val="HTML Definition"/>
    <w:semiHidden/>
    <w:rsid w:val="00A53223"/>
    <w:rPr>
      <w:i/>
      <w:iCs/>
    </w:rPr>
  </w:style>
  <w:style w:type="character" w:styleId="HTMLKeyboard">
    <w:name w:val="HTML Keyboard"/>
    <w:semiHidden/>
    <w:rsid w:val="00A53223"/>
    <w:rPr>
      <w:rFonts w:ascii="Courier New" w:hAnsi="Courier New" w:cs="Courier New"/>
      <w:sz w:val="20"/>
      <w:szCs w:val="20"/>
    </w:rPr>
  </w:style>
  <w:style w:type="character" w:styleId="HTMLSample">
    <w:name w:val="HTML Sample"/>
    <w:semiHidden/>
    <w:rsid w:val="00A53223"/>
    <w:rPr>
      <w:rFonts w:ascii="Courier New" w:hAnsi="Courier New" w:cs="Courier New"/>
    </w:rPr>
  </w:style>
  <w:style w:type="character" w:styleId="HTMLTypewriter">
    <w:name w:val="HTML Typewriter"/>
    <w:semiHidden/>
    <w:rsid w:val="00A53223"/>
    <w:rPr>
      <w:rFonts w:ascii="Courier New" w:hAnsi="Courier New" w:cs="Courier New"/>
      <w:sz w:val="20"/>
      <w:szCs w:val="20"/>
    </w:rPr>
  </w:style>
  <w:style w:type="character" w:styleId="HTMLVariable">
    <w:name w:val="HTML Variable"/>
    <w:semiHidden/>
    <w:rsid w:val="00A53223"/>
    <w:rPr>
      <w:i/>
      <w:iCs/>
    </w:rPr>
  </w:style>
  <w:style w:type="character" w:styleId="Hyperlink">
    <w:name w:val="Hyperlink"/>
    <w:semiHidden/>
    <w:rsid w:val="00A53223"/>
    <w:rPr>
      <w:color w:val="0000FF"/>
      <w:u w:val="single"/>
    </w:rPr>
  </w:style>
  <w:style w:type="character" w:styleId="LineNumber">
    <w:name w:val="line number"/>
    <w:basedOn w:val="DefaultParagraphFont"/>
    <w:semiHidden/>
    <w:rsid w:val="00A53223"/>
  </w:style>
  <w:style w:type="character" w:styleId="PageNumber">
    <w:name w:val="page number"/>
    <w:basedOn w:val="DefaultParagraphFont"/>
    <w:rsid w:val="00A53223"/>
  </w:style>
  <w:style w:type="character" w:styleId="Strong">
    <w:name w:val="Strong"/>
    <w:qFormat/>
    <w:rsid w:val="00A53223"/>
    <w:rPr>
      <w:b/>
      <w:bCs/>
    </w:rPr>
  </w:style>
  <w:style w:type="table" w:styleId="Table3Deffects1">
    <w:name w:val="Table 3D effects 1"/>
    <w:basedOn w:val="TableNormal"/>
    <w:semiHidden/>
    <w:rsid w:val="00A5322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5322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5322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A5322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5322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5322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5322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A5322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5322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5322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A5322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5322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5322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5322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5322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A5322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A5322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A5322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A5322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5322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5322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5322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5322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5322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5322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5322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A5322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5322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5322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5322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5322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5322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5322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5322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5322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A5322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5322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5322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A5322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5322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A5322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A5322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5322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5322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endof">
    <w:name w:val="a end of"/>
    <w:basedOn w:val="Normal"/>
    <w:next w:val="Normal"/>
    <w:rsid w:val="00746BF7"/>
    <w:pPr>
      <w:spacing w:before="240"/>
      <w:jc w:val="center"/>
    </w:pPr>
  </w:style>
  <w:style w:type="paragraph" w:customStyle="1" w:styleId="atitle">
    <w:name w:val="a title"/>
    <w:basedOn w:val="BodyTextFirstIndent"/>
    <w:rsid w:val="00A53223"/>
    <w:pPr>
      <w:widowControl w:val="0"/>
      <w:ind w:firstLine="0"/>
      <w:jc w:val="center"/>
    </w:pPr>
  </w:style>
  <w:style w:type="paragraph" w:customStyle="1" w:styleId="atitlebold">
    <w:name w:val="a title bold"/>
    <w:basedOn w:val="Normal"/>
    <w:rsid w:val="00A53223"/>
    <w:pPr>
      <w:widowControl w:val="0"/>
      <w:spacing w:after="240"/>
      <w:jc w:val="center"/>
    </w:pPr>
    <w:rPr>
      <w:b/>
      <w:bCs/>
      <w:szCs w:val="22"/>
    </w:rPr>
  </w:style>
  <w:style w:type="paragraph" w:customStyle="1" w:styleId="adate">
    <w:name w:val="a date"/>
    <w:basedOn w:val="Normal"/>
    <w:next w:val="avia"/>
    <w:rsid w:val="00A53223"/>
    <w:pPr>
      <w:spacing w:before="1500" w:after="960"/>
      <w:jc w:val="right"/>
    </w:pPr>
  </w:style>
  <w:style w:type="paragraph" w:customStyle="1" w:styleId="ainsideaddress">
    <w:name w:val="a inside address"/>
    <w:basedOn w:val="Normal"/>
    <w:rsid w:val="00A53223"/>
    <w:pPr>
      <w:spacing w:after="240"/>
      <w:contextualSpacing/>
      <w:jc w:val="left"/>
    </w:pPr>
    <w:rPr>
      <w:szCs w:val="23"/>
    </w:rPr>
  </w:style>
  <w:style w:type="paragraph" w:customStyle="1" w:styleId="areline">
    <w:name w:val="a re line"/>
    <w:basedOn w:val="Normal"/>
    <w:next w:val="asalutation"/>
    <w:rsid w:val="00A53223"/>
    <w:pPr>
      <w:tabs>
        <w:tab w:val="left" w:pos="720"/>
        <w:tab w:val="right" w:pos="9360"/>
      </w:tabs>
      <w:spacing w:after="240"/>
      <w:ind w:left="1440" w:hanging="720"/>
      <w:jc w:val="left"/>
    </w:pPr>
    <w:rPr>
      <w:szCs w:val="23"/>
    </w:rPr>
  </w:style>
  <w:style w:type="paragraph" w:customStyle="1" w:styleId="asalutation">
    <w:name w:val="a salutation"/>
    <w:basedOn w:val="Normal"/>
    <w:next w:val="BodyTextFirstIndent"/>
    <w:rsid w:val="00A53223"/>
    <w:pPr>
      <w:spacing w:after="240"/>
      <w:jc w:val="left"/>
    </w:pPr>
    <w:rPr>
      <w:szCs w:val="23"/>
    </w:rPr>
  </w:style>
  <w:style w:type="paragraph" w:customStyle="1" w:styleId="asignature">
    <w:name w:val="a signature"/>
    <w:basedOn w:val="Normal"/>
    <w:next w:val="ainitials"/>
    <w:rsid w:val="00746BF7"/>
    <w:pPr>
      <w:spacing w:after="480"/>
      <w:ind w:left="5040"/>
      <w:jc w:val="left"/>
    </w:pPr>
    <w:rPr>
      <w:szCs w:val="23"/>
    </w:rPr>
  </w:style>
  <w:style w:type="paragraph" w:customStyle="1" w:styleId="acc">
    <w:name w:val="a cc:"/>
    <w:basedOn w:val="BodyText"/>
    <w:next w:val="Normal"/>
    <w:rsid w:val="00A53223"/>
    <w:pPr>
      <w:tabs>
        <w:tab w:val="left" w:pos="720"/>
      </w:tabs>
      <w:spacing w:after="0"/>
      <w:jc w:val="left"/>
    </w:pPr>
  </w:style>
  <w:style w:type="paragraph" w:customStyle="1" w:styleId="ainitials">
    <w:name w:val="a initials"/>
    <w:basedOn w:val="Normal"/>
    <w:next w:val="acc"/>
    <w:rsid w:val="00746BF7"/>
    <w:pPr>
      <w:spacing w:after="240"/>
    </w:pPr>
  </w:style>
  <w:style w:type="paragraph" w:customStyle="1" w:styleId="apara1">
    <w:name w:val="a para #1"/>
    <w:basedOn w:val="ListNumber"/>
    <w:rsid w:val="00A53223"/>
    <w:pPr>
      <w:numPr>
        <w:numId w:val="6"/>
      </w:numPr>
      <w:spacing w:after="240"/>
    </w:pPr>
  </w:style>
  <w:style w:type="paragraph" w:customStyle="1" w:styleId="aparagraphaat155">
    <w:name w:val="a paragraph a at 1.5 .5"/>
    <w:basedOn w:val="Normal"/>
    <w:rsid w:val="00A53223"/>
    <w:pPr>
      <w:numPr>
        <w:numId w:val="15"/>
      </w:numPr>
      <w:spacing w:after="240"/>
    </w:pPr>
  </w:style>
  <w:style w:type="paragraph" w:customStyle="1" w:styleId="aparaa">
    <w:name w:val="a para (a)"/>
    <w:basedOn w:val="Normal"/>
    <w:rsid w:val="00A53223"/>
    <w:pPr>
      <w:numPr>
        <w:numId w:val="16"/>
      </w:numPr>
      <w:spacing w:after="240"/>
    </w:pPr>
  </w:style>
  <w:style w:type="paragraph" w:customStyle="1" w:styleId="StyleatitleunderlineAllcaps">
    <w:name w:val="Style a title + underline + All caps"/>
    <w:basedOn w:val="Normal"/>
    <w:rsid w:val="00746BF7"/>
    <w:rPr>
      <w:caps/>
    </w:rPr>
  </w:style>
  <w:style w:type="paragraph" w:customStyle="1" w:styleId="atitleunderline">
    <w:name w:val="a title + underline"/>
    <w:basedOn w:val="atitle"/>
    <w:rsid w:val="00A53223"/>
    <w:rPr>
      <w:u w:val="single"/>
    </w:rPr>
  </w:style>
  <w:style w:type="paragraph" w:customStyle="1" w:styleId="BodyTextSingleSpace">
    <w:name w:val="Body Text Single Space"/>
    <w:basedOn w:val="Normal"/>
    <w:rsid w:val="00A53223"/>
  </w:style>
  <w:style w:type="paragraph" w:customStyle="1" w:styleId="Exhibit-FlushRight">
    <w:name w:val="Exhibit - Flush Right"/>
    <w:basedOn w:val="Normal"/>
    <w:next w:val="atitle"/>
    <w:rsid w:val="00A53223"/>
    <w:pPr>
      <w:spacing w:after="480"/>
      <w:jc w:val="right"/>
    </w:pPr>
    <w:rPr>
      <w:u w:val="single"/>
    </w:rPr>
  </w:style>
  <w:style w:type="paragraph" w:customStyle="1" w:styleId="atitlesinglespace">
    <w:name w:val="a title single space"/>
    <w:basedOn w:val="atitle"/>
    <w:rsid w:val="00A53223"/>
    <w:pPr>
      <w:spacing w:after="0"/>
    </w:pPr>
  </w:style>
  <w:style w:type="paragraph" w:customStyle="1" w:styleId="anotarycaption">
    <w:name w:val="a notary caption"/>
    <w:basedOn w:val="Normal"/>
    <w:next w:val="BodyTextFirstIndent"/>
    <w:rsid w:val="00746BF7"/>
  </w:style>
  <w:style w:type="paragraph" w:customStyle="1" w:styleId="aparaiindent">
    <w:name w:val="a para (i) indent"/>
    <w:basedOn w:val="Normal"/>
    <w:rsid w:val="00A53223"/>
    <w:pPr>
      <w:numPr>
        <w:numId w:val="19"/>
      </w:numPr>
      <w:spacing w:after="240"/>
      <w:ind w:right="1440"/>
    </w:pPr>
  </w:style>
  <w:style w:type="paragraph" w:customStyle="1" w:styleId="aexhibitcentered">
    <w:name w:val="a exhibit centered"/>
    <w:basedOn w:val="Normal"/>
    <w:next w:val="atitleunderlinesingle"/>
    <w:rsid w:val="00A53223"/>
    <w:pPr>
      <w:spacing w:after="240"/>
      <w:jc w:val="center"/>
    </w:pPr>
    <w:rPr>
      <w:b/>
      <w:u w:val="single"/>
    </w:rPr>
  </w:style>
  <w:style w:type="paragraph" w:customStyle="1" w:styleId="atitleunderlinesingle">
    <w:name w:val="a title + underline single"/>
    <w:basedOn w:val="atitleunderline"/>
    <w:rsid w:val="00A53223"/>
    <w:pPr>
      <w:spacing w:after="0"/>
    </w:pPr>
  </w:style>
  <w:style w:type="paragraph" w:customStyle="1" w:styleId="StyleatitleUnderline">
    <w:name w:val="Style a title + Underline"/>
    <w:basedOn w:val="atitle"/>
    <w:rsid w:val="00746BF7"/>
    <w:rPr>
      <w:u w:val="single"/>
    </w:rPr>
  </w:style>
  <w:style w:type="paragraph" w:customStyle="1" w:styleId="avia">
    <w:name w:val="a via"/>
    <w:basedOn w:val="Normal"/>
    <w:next w:val="ainsideaddress"/>
    <w:rsid w:val="00A53223"/>
    <w:pPr>
      <w:autoSpaceDE w:val="0"/>
      <w:autoSpaceDN w:val="0"/>
      <w:adjustRightInd w:val="0"/>
      <w:spacing w:after="240"/>
    </w:pPr>
    <w:rPr>
      <w:b/>
      <w:bCs/>
      <w:i/>
      <w:color w:val="000000"/>
    </w:rPr>
  </w:style>
  <w:style w:type="paragraph" w:customStyle="1" w:styleId="atitleboldss">
    <w:name w:val="a title bold ss"/>
    <w:basedOn w:val="Normal"/>
    <w:rsid w:val="00A53223"/>
    <w:pPr>
      <w:jc w:val="center"/>
    </w:pPr>
    <w:rPr>
      <w:b/>
      <w:bCs/>
    </w:rPr>
  </w:style>
  <w:style w:type="paragraph" w:customStyle="1" w:styleId="atitleboldUnderline">
    <w:name w:val="a title bold + Underline"/>
    <w:basedOn w:val="atitlebold"/>
    <w:rsid w:val="00A53223"/>
    <w:rPr>
      <w:u w:val="single"/>
    </w:rPr>
  </w:style>
  <w:style w:type="paragraph" w:customStyle="1" w:styleId="aexhibittoc">
    <w:name w:val="a exhibit toc"/>
    <w:basedOn w:val="Normal"/>
    <w:rsid w:val="00A53223"/>
    <w:pPr>
      <w:tabs>
        <w:tab w:val="left" w:pos="1800"/>
        <w:tab w:val="right" w:leader="dot" w:pos="9360"/>
      </w:tabs>
      <w:ind w:left="1800" w:hanging="1800"/>
    </w:pPr>
  </w:style>
  <w:style w:type="paragraph" w:customStyle="1" w:styleId="abodytextboldunderline">
    <w:name w:val="a body text bold underline"/>
    <w:basedOn w:val="Normal"/>
    <w:next w:val="BodyTextFirstIndent"/>
    <w:rsid w:val="00A53223"/>
    <w:pPr>
      <w:spacing w:after="240"/>
    </w:pPr>
    <w:rPr>
      <w:b/>
      <w:u w:val="single"/>
    </w:rPr>
  </w:style>
  <w:style w:type="paragraph" w:customStyle="1" w:styleId="Section1">
    <w:name w:val="Section 1."/>
    <w:basedOn w:val="Normal"/>
    <w:rsid w:val="00A53223"/>
    <w:pPr>
      <w:numPr>
        <w:numId w:val="31"/>
      </w:numPr>
      <w:spacing w:after="240"/>
    </w:pPr>
  </w:style>
  <w:style w:type="paragraph" w:customStyle="1" w:styleId="StyleClosing11pt">
    <w:name w:val="Style Closing + 11 pt"/>
    <w:basedOn w:val="Closing"/>
    <w:rsid w:val="00003F41"/>
    <w:pPr>
      <w:keepNext w:val="0"/>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roperties xmlns="http://www.imanage.com/work/xmlschema">
  <documentid>DMS!55022707.1</documentid>
  <senderid>ASTEUERWALD</senderid>
  <senderemail>ADAM.STEUERWALD@BTLAW.COM</senderemail>
  <lastmodified>2026-08-27T11:09:00.0000000-04:00</lastmodified>
  <database>DMS</database>
</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EFAA1C-C2B6-45A2-A8B6-754740E16588}">
  <ds:schemaRefs>
    <ds:schemaRef ds:uri="http://www.imanage.com/work/xmlschema"/>
  </ds:schemaRefs>
</ds:datastoreItem>
</file>

<file path=customXml/itemProps2.xml><?xml version="1.0" encoding="utf-8"?>
<ds:datastoreItem xmlns:ds="http://schemas.openxmlformats.org/officeDocument/2006/customXml" ds:itemID="{125BE6B8-997E-4B10-AA3E-82FCE205C1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310</Words>
  <Characters>1772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NOTICE OF HEARING ON PROPOSED</vt:lpstr>
    </vt:vector>
  </TitlesOfParts>
  <Company>Barnes &amp; Thornburg</Company>
  <LinksUpToDate>false</LinksUpToDate>
  <CharactersWithSpaces>2078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HEARING ON PROPOSED</dc:title>
  <dc:subject/>
  <dc:creator>Barnes &amp; Thornburg</dc:creator>
  <cp:keywords/>
  <dc:description/>
  <cp:lastModifiedBy>Ann Stark</cp:lastModifiedBy>
  <cp:revision>2</cp:revision>
  <cp:lastPrinted>2026-06-30T21:21:00Z</cp:lastPrinted>
  <dcterms:created xsi:type="dcterms:W3CDTF">2026-08-31T13:24:00Z</dcterms:created>
  <dcterms:modified xsi:type="dcterms:W3CDTF">2026-08-31T13:24:00Z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l File">
    <vt:lpwstr/>
  </property>
  <property fmtid="{D5CDD505-2E9C-101B-9397-08002B2CF9AE}" pid="3" name="Converted State">
    <vt:lpwstr>True</vt:lpwstr>
  </property>
  <property fmtid="{D5CDD505-2E9C-101B-9397-08002B2CF9AE}" pid="4" name="Converted Date">
    <vt:lpwstr>07-May-2002</vt:lpwstr>
  </property>
  <property fmtid="{D5CDD505-2E9C-101B-9397-08002B2CF9AE}" pid="5" name="WPClean Version">
    <vt:lpwstr>2.5.1.17</vt:lpwstr>
  </property>
  <property fmtid="{D5CDD505-2E9C-101B-9397-08002B2CF9AE}" pid="6" name="CW Macro Package Integration">
    <vt:lpwstr>NONE</vt:lpwstr>
  </property>
</Properties>
</file>