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FD641" w14:textId="1E5DE173" w:rsidR="008E6F23" w:rsidRPr="00BB27EB" w:rsidRDefault="009A6236" w:rsidP="008E6F23">
      <w:pPr>
        <w:keepNext/>
        <w:spacing w:after="0" w:line="240" w:lineRule="auto"/>
        <w:ind w:left="720" w:firstLine="720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BB27EB">
        <w:rPr>
          <w:rFonts w:ascii="Arial" w:eastAsia="Times New Roman" w:hAnsi="Arial" w:cs="Arial"/>
          <w:b/>
          <w:sz w:val="18"/>
          <w:szCs w:val="18"/>
        </w:rPr>
        <w:t xml:space="preserve">    </w:t>
      </w:r>
      <w:r w:rsidR="00D63BA6" w:rsidRPr="00BB27EB">
        <w:rPr>
          <w:rFonts w:ascii="Arial" w:eastAsia="Times New Roman" w:hAnsi="Arial" w:cs="Arial"/>
          <w:b/>
          <w:sz w:val="18"/>
          <w:szCs w:val="18"/>
        </w:rPr>
        <w:t xml:space="preserve">             </w:t>
      </w:r>
      <w:r w:rsidR="00AF6BA6">
        <w:rPr>
          <w:rFonts w:ascii="Arial" w:eastAsia="Times New Roman" w:hAnsi="Arial" w:cs="Arial"/>
          <w:b/>
          <w:sz w:val="18"/>
          <w:szCs w:val="18"/>
        </w:rPr>
        <w:t xml:space="preserve">       </w:t>
      </w:r>
      <w:r w:rsidRPr="00BB27EB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8E6F23" w:rsidRPr="00BB27EB">
        <w:rPr>
          <w:rFonts w:ascii="Arial" w:eastAsia="Times New Roman" w:hAnsi="Arial" w:cs="Arial"/>
          <w:b/>
          <w:sz w:val="18"/>
          <w:szCs w:val="18"/>
        </w:rPr>
        <w:t>NOTICE TO TAXPAYERS OF ADDITIONAL APPROPRIATION</w:t>
      </w:r>
      <w:r w:rsidR="00685D0A" w:rsidRPr="00BB27EB">
        <w:rPr>
          <w:rFonts w:ascii="Arial" w:eastAsia="Times New Roman" w:hAnsi="Arial" w:cs="Arial"/>
          <w:b/>
          <w:sz w:val="18"/>
          <w:szCs w:val="18"/>
        </w:rPr>
        <w:t>S</w:t>
      </w:r>
    </w:p>
    <w:p w14:paraId="631B2F3D" w14:textId="77777777" w:rsidR="008E6F23" w:rsidRPr="00BB27EB" w:rsidRDefault="008E6F23" w:rsidP="008E6F23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14:paraId="422CB89F" w14:textId="70D381C6" w:rsidR="009A3F4D" w:rsidRPr="009A3F4D" w:rsidRDefault="004A32DE" w:rsidP="009A3F4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BB27EB">
        <w:rPr>
          <w:rFonts w:ascii="Arial" w:eastAsia="Times New Roman" w:hAnsi="Arial" w:cs="Arial"/>
          <w:sz w:val="18"/>
          <w:szCs w:val="18"/>
        </w:rPr>
        <w:t>Notice is hereby given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the taxpayers of </w:t>
      </w:r>
      <w:r w:rsidR="008E6F23" w:rsidRPr="00BB27EB">
        <w:rPr>
          <w:rFonts w:ascii="Arial" w:eastAsia="Times New Roman" w:hAnsi="Arial" w:cs="Arial"/>
          <w:sz w:val="18"/>
          <w:szCs w:val="18"/>
        </w:rPr>
        <w:t>East Chicago</w:t>
      </w:r>
      <w:r w:rsidR="00685D0A" w:rsidRPr="00BB27EB">
        <w:rPr>
          <w:rFonts w:ascii="Arial" w:eastAsia="Times New Roman" w:hAnsi="Arial" w:cs="Arial"/>
          <w:sz w:val="18"/>
          <w:szCs w:val="18"/>
        </w:rPr>
        <w:t xml:space="preserve"> Civil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City</w:t>
      </w:r>
      <w:r w:rsidR="008E6F23" w:rsidRPr="00BB27EB">
        <w:rPr>
          <w:rFonts w:ascii="Arial" w:eastAsia="Times New Roman" w:hAnsi="Arial" w:cs="Arial"/>
          <w:sz w:val="18"/>
          <w:szCs w:val="18"/>
        </w:rPr>
        <w:t>, Lake County, Indiana that the proper legal officers will consider the following additional appropriation</w:t>
      </w:r>
      <w:r w:rsidR="00AC2B2D" w:rsidRPr="00BB27EB">
        <w:rPr>
          <w:rFonts w:ascii="Arial" w:eastAsia="Times New Roman" w:hAnsi="Arial" w:cs="Arial"/>
          <w:sz w:val="18"/>
          <w:szCs w:val="18"/>
        </w:rPr>
        <w:t>s</w:t>
      </w:r>
      <w:r w:rsidR="008E6F23" w:rsidRPr="00BB27EB">
        <w:rPr>
          <w:rFonts w:ascii="Arial" w:eastAsia="Times New Roman" w:hAnsi="Arial" w:cs="Arial"/>
          <w:sz w:val="18"/>
          <w:szCs w:val="18"/>
        </w:rPr>
        <w:t xml:space="preserve"> in excess of the budget for the current year at their regular meeting place at 4525 Indianapolis Boulevard, East Chicago, Indiana, 46312</w:t>
      </w:r>
      <w:r w:rsidR="00D36226" w:rsidRPr="00BB27EB">
        <w:rPr>
          <w:rFonts w:ascii="Arial" w:eastAsia="Times New Roman" w:hAnsi="Arial" w:cs="Arial"/>
          <w:sz w:val="18"/>
          <w:szCs w:val="18"/>
        </w:rPr>
        <w:t xml:space="preserve"> at</w:t>
      </w:r>
      <w:r w:rsidRPr="00BB27EB">
        <w:rPr>
          <w:rFonts w:ascii="Arial" w:eastAsia="Times New Roman" w:hAnsi="Arial" w:cs="Arial"/>
          <w:sz w:val="18"/>
          <w:szCs w:val="18"/>
        </w:rPr>
        <w:t xml:space="preserve"> </w:t>
      </w:r>
      <w:r w:rsidR="00D36226" w:rsidRPr="00BB27EB">
        <w:rPr>
          <w:rFonts w:ascii="Arial" w:eastAsia="Times New Roman" w:hAnsi="Arial" w:cs="Arial"/>
          <w:sz w:val="18"/>
          <w:szCs w:val="18"/>
        </w:rPr>
        <w:t>6:00 o’clock p</w:t>
      </w:r>
      <w:r w:rsidR="009A3F4D">
        <w:rPr>
          <w:rFonts w:ascii="Arial" w:eastAsia="Times New Roman" w:hAnsi="Arial" w:cs="Arial"/>
          <w:sz w:val="18"/>
          <w:szCs w:val="18"/>
        </w:rPr>
        <w:t>.m., on the 27</w:t>
      </w:r>
      <w:r w:rsidR="005D3D6B" w:rsidRPr="00BB27EB">
        <w:rPr>
          <w:rFonts w:ascii="Arial" w:eastAsia="Times New Roman" w:hAnsi="Arial" w:cs="Arial"/>
          <w:sz w:val="18"/>
          <w:szCs w:val="18"/>
          <w:vertAlign w:val="superscript"/>
        </w:rPr>
        <w:t>th</w:t>
      </w:r>
      <w:r w:rsidR="009A3F4D">
        <w:rPr>
          <w:rFonts w:ascii="Arial" w:eastAsia="Times New Roman" w:hAnsi="Arial" w:cs="Arial"/>
          <w:sz w:val="18"/>
          <w:szCs w:val="18"/>
        </w:rPr>
        <w:t xml:space="preserve"> day of May</w:t>
      </w:r>
      <w:r w:rsidR="00952035" w:rsidRPr="00BB27EB">
        <w:rPr>
          <w:rFonts w:ascii="Arial" w:eastAsia="Times New Roman" w:hAnsi="Arial" w:cs="Arial"/>
          <w:sz w:val="18"/>
          <w:szCs w:val="18"/>
        </w:rPr>
        <w:t xml:space="preserve"> 2026</w:t>
      </w:r>
      <w:r w:rsidR="008E6F23" w:rsidRPr="00BB27EB">
        <w:rPr>
          <w:rFonts w:ascii="Arial" w:eastAsia="Times New Roman" w:hAnsi="Arial" w:cs="Arial"/>
          <w:sz w:val="18"/>
          <w:szCs w:val="18"/>
        </w:rPr>
        <w:t>.</w:t>
      </w:r>
    </w:p>
    <w:p w14:paraId="617A929A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5719E1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952"/>
        <w:gridCol w:w="2969"/>
        <w:gridCol w:w="2070"/>
      </w:tblGrid>
      <w:tr w:rsidR="009A3F4D" w:rsidRPr="006C72EA" w14:paraId="0B2F6B38" w14:textId="77777777" w:rsidTr="00460C51">
        <w:tc>
          <w:tcPr>
            <w:tcW w:w="10889" w:type="dxa"/>
            <w:gridSpan w:val="4"/>
            <w:shd w:val="clear" w:color="auto" w:fill="D9D9D9"/>
          </w:tcPr>
          <w:p w14:paraId="60AA9553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9A3F4D" w:rsidRPr="006C72EA" w14:paraId="346251FA" w14:textId="77777777" w:rsidTr="00460C51">
        <w:tc>
          <w:tcPr>
            <w:tcW w:w="10889" w:type="dxa"/>
            <w:gridSpan w:val="4"/>
          </w:tcPr>
          <w:p w14:paraId="3531038F" w14:textId="306C13EA" w:rsidR="009A3F4D" w:rsidRPr="009A3F4D" w:rsidRDefault="009A3F4D" w:rsidP="00460C51">
            <w:pPr>
              <w:widowControl w:val="0"/>
              <w:rPr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076B48">
              <w:rPr>
                <w:bCs/>
                <w:snapToGrid w:val="0"/>
                <w:color w:val="000000"/>
              </w:rPr>
              <w:t xml:space="preserve"> General 1101 </w:t>
            </w:r>
          </w:p>
        </w:tc>
      </w:tr>
      <w:tr w:rsidR="009A3F4D" w:rsidRPr="006C72EA" w14:paraId="75075D02" w14:textId="77777777" w:rsidTr="00076B48">
        <w:tc>
          <w:tcPr>
            <w:tcW w:w="2898" w:type="dxa"/>
            <w:shd w:val="clear" w:color="auto" w:fill="D9D9D9"/>
          </w:tcPr>
          <w:p w14:paraId="3AEFB32C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952" w:type="dxa"/>
            <w:shd w:val="clear" w:color="auto" w:fill="D9D9D9"/>
          </w:tcPr>
          <w:p w14:paraId="18B9602D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969" w:type="dxa"/>
            <w:shd w:val="clear" w:color="auto" w:fill="D9D9D9"/>
          </w:tcPr>
          <w:p w14:paraId="1AAB52E0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9971B84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9A3F4D" w:rsidRPr="006C72EA" w14:paraId="3E32160B" w14:textId="77777777" w:rsidTr="00076B48">
        <w:tc>
          <w:tcPr>
            <w:tcW w:w="2898" w:type="dxa"/>
          </w:tcPr>
          <w:p w14:paraId="36880F90" w14:textId="1D292ABE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2952" w:type="dxa"/>
          </w:tcPr>
          <w:p w14:paraId="1CC9C847" w14:textId="0FB9F950" w:rsidR="009A3F4D" w:rsidRPr="006C72EA" w:rsidRDefault="00076B48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Reconstruction-Street</w:t>
            </w:r>
          </w:p>
        </w:tc>
        <w:tc>
          <w:tcPr>
            <w:tcW w:w="2969" w:type="dxa"/>
          </w:tcPr>
          <w:p w14:paraId="041511C8" w14:textId="0E38BFBB" w:rsidR="009A3F4D" w:rsidRPr="006C72EA" w:rsidRDefault="00076B48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1101-1</w:t>
            </w:r>
            <w:r w:rsidR="009A3F4D">
              <w:rPr>
                <w:snapToGrid w:val="0"/>
                <w:color w:val="000000"/>
              </w:rPr>
              <w:t>-</w:t>
            </w:r>
            <w:r>
              <w:rPr>
                <w:snapToGrid w:val="0"/>
                <w:color w:val="000000"/>
              </w:rPr>
              <w:t>111-001-00-00-442030</w:t>
            </w:r>
          </w:p>
        </w:tc>
        <w:tc>
          <w:tcPr>
            <w:tcW w:w="2070" w:type="dxa"/>
          </w:tcPr>
          <w:p w14:paraId="3757CBCC" w14:textId="54570206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076B48">
              <w:rPr>
                <w:snapToGrid w:val="0"/>
                <w:color w:val="000000"/>
              </w:rPr>
              <w:t>8</w:t>
            </w:r>
            <w:r>
              <w:rPr>
                <w:snapToGrid w:val="0"/>
                <w:color w:val="000000"/>
              </w:rPr>
              <w:t>,000,000</w:t>
            </w:r>
          </w:p>
        </w:tc>
      </w:tr>
      <w:tr w:rsidR="009A3F4D" w:rsidRPr="006C72EA" w14:paraId="00EE682A" w14:textId="77777777" w:rsidTr="00460C51">
        <w:tc>
          <w:tcPr>
            <w:tcW w:w="8819" w:type="dxa"/>
            <w:gridSpan w:val="3"/>
            <w:shd w:val="clear" w:color="auto" w:fill="D9D9D9"/>
          </w:tcPr>
          <w:p w14:paraId="1C57C78C" w14:textId="77777777" w:rsidR="009A3F4D" w:rsidRPr="006C72EA" w:rsidRDefault="009A3F4D" w:rsidP="00460C51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E8F0CE4" w14:textId="75D64F45" w:rsidR="009A3F4D" w:rsidRPr="006C72EA" w:rsidRDefault="00076B48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$8</w:t>
            </w:r>
            <w:bookmarkStart w:id="0" w:name="_GoBack"/>
            <w:bookmarkEnd w:id="0"/>
            <w:r w:rsidR="009A3F4D">
              <w:rPr>
                <w:snapToGrid w:val="0"/>
                <w:color w:val="000000"/>
              </w:rPr>
              <w:t>,000,000</w:t>
            </w:r>
          </w:p>
        </w:tc>
      </w:tr>
    </w:tbl>
    <w:p w14:paraId="6F7293F7" w14:textId="3F626F34" w:rsidR="00C8037E" w:rsidRDefault="00C8037E"/>
    <w:p w14:paraId="6FEC6823" w14:textId="3ED7CF66" w:rsidR="009A3F4D" w:rsidRPr="00F91C51" w:rsidRDefault="009A3F4D" w:rsidP="009A3F4D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9A3F4D" w:rsidRPr="00F91C51" w14:paraId="71E10986" w14:textId="77777777" w:rsidTr="00460C51">
        <w:tc>
          <w:tcPr>
            <w:tcW w:w="5215" w:type="dxa"/>
            <w:shd w:val="clear" w:color="auto" w:fill="D9D9D9"/>
          </w:tcPr>
          <w:p w14:paraId="5B640365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26E31D20" w14:textId="783789E4" w:rsidR="009A3F4D" w:rsidRPr="00B44831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Valeriano F. Gomez, City Controller</w:t>
            </w:r>
          </w:p>
        </w:tc>
      </w:tr>
      <w:tr w:rsidR="009A3F4D" w:rsidRPr="00F91C51" w14:paraId="020187D6" w14:textId="77777777" w:rsidTr="00460C51">
        <w:trPr>
          <w:trHeight w:val="296"/>
        </w:trPr>
        <w:tc>
          <w:tcPr>
            <w:tcW w:w="5215" w:type="dxa"/>
            <w:shd w:val="clear" w:color="auto" w:fill="D9D9D9"/>
          </w:tcPr>
          <w:p w14:paraId="61373CA9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F1EF74A" w14:textId="69D15D1E" w:rsidR="009A3F4D" w:rsidRPr="00B44831" w:rsidRDefault="009A3F4D" w:rsidP="009A3F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8, 2026</w:t>
            </w:r>
          </w:p>
        </w:tc>
      </w:tr>
    </w:tbl>
    <w:p w14:paraId="3E510105" w14:textId="77777777" w:rsidR="009A3F4D" w:rsidRDefault="009A3F4D"/>
    <w:sectPr w:rsidR="009A3F4D" w:rsidSect="00D63BA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23"/>
    <w:rsid w:val="00053A05"/>
    <w:rsid w:val="00076B48"/>
    <w:rsid w:val="00126D35"/>
    <w:rsid w:val="00140C75"/>
    <w:rsid w:val="001D7F68"/>
    <w:rsid w:val="00320D12"/>
    <w:rsid w:val="00331D03"/>
    <w:rsid w:val="00340A11"/>
    <w:rsid w:val="00467053"/>
    <w:rsid w:val="00486BCF"/>
    <w:rsid w:val="004A32DE"/>
    <w:rsid w:val="004D585B"/>
    <w:rsid w:val="00524839"/>
    <w:rsid w:val="00554859"/>
    <w:rsid w:val="0056046F"/>
    <w:rsid w:val="005D3D6B"/>
    <w:rsid w:val="00685D0A"/>
    <w:rsid w:val="006A6963"/>
    <w:rsid w:val="006D4EC6"/>
    <w:rsid w:val="00722898"/>
    <w:rsid w:val="007E1740"/>
    <w:rsid w:val="00867C0F"/>
    <w:rsid w:val="008E6F23"/>
    <w:rsid w:val="00915BD7"/>
    <w:rsid w:val="00952035"/>
    <w:rsid w:val="009A2CF1"/>
    <w:rsid w:val="009A3BF7"/>
    <w:rsid w:val="009A3F4D"/>
    <w:rsid w:val="009A6236"/>
    <w:rsid w:val="009E4B51"/>
    <w:rsid w:val="00A55940"/>
    <w:rsid w:val="00AC0E43"/>
    <w:rsid w:val="00AC0EF9"/>
    <w:rsid w:val="00AC2B2D"/>
    <w:rsid w:val="00AF6BA6"/>
    <w:rsid w:val="00BA373A"/>
    <w:rsid w:val="00BB27EB"/>
    <w:rsid w:val="00C8037E"/>
    <w:rsid w:val="00D36226"/>
    <w:rsid w:val="00D63BA6"/>
    <w:rsid w:val="00E051A6"/>
    <w:rsid w:val="00E13404"/>
    <w:rsid w:val="00E40718"/>
    <w:rsid w:val="00E475E8"/>
    <w:rsid w:val="00F07BAC"/>
    <w:rsid w:val="00F3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3732"/>
  <w15:chartTrackingRefBased/>
  <w15:docId w15:val="{AFB60DEC-DFB7-4AE6-B038-35173F74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Allegretti</dc:creator>
  <cp:keywords/>
  <dc:description/>
  <cp:lastModifiedBy>Alicia Aceves</cp:lastModifiedBy>
  <cp:revision>3</cp:revision>
  <cp:lastPrinted>2026-05-08T18:48:00Z</cp:lastPrinted>
  <dcterms:created xsi:type="dcterms:W3CDTF">2026-05-08T18:41:00Z</dcterms:created>
  <dcterms:modified xsi:type="dcterms:W3CDTF">2026-05-08T18:51:00Z</dcterms:modified>
</cp:coreProperties>
</file>