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700A" w14:textId="77777777" w:rsidR="00DA2AB1" w:rsidRDefault="00D13AAC" w:rsidP="00D13AA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LEGAL NOTICE </w:t>
      </w:r>
    </w:p>
    <w:p w14:paraId="014D0521" w14:textId="77777777" w:rsidR="00D13AAC" w:rsidRDefault="00D13AAC" w:rsidP="00D13AA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CITY OF WHITING, INDIANA</w:t>
      </w:r>
    </w:p>
    <w:p w14:paraId="02CA8022" w14:textId="77777777" w:rsidR="00D13AAC" w:rsidRDefault="00D13AAC" w:rsidP="00D13AA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TO TAXPAYERS OF</w:t>
      </w:r>
    </w:p>
    <w:p w14:paraId="2DA25439" w14:textId="68FBBADA" w:rsidR="00D13AAC" w:rsidRDefault="00D13AAC" w:rsidP="00D13AA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ADDITIONAL APPROPRIATIONS</w:t>
      </w:r>
      <w:r w:rsidR="005B544E">
        <w:rPr>
          <w:b/>
          <w:sz w:val="24"/>
          <w:szCs w:val="24"/>
        </w:rPr>
        <w:t xml:space="preserve"> AND PUBLIC HEARING</w:t>
      </w:r>
    </w:p>
    <w:p w14:paraId="4785D2B4" w14:textId="77777777" w:rsidR="002E5857" w:rsidRDefault="002E5857" w:rsidP="00D13AAC">
      <w:pPr>
        <w:pStyle w:val="NoSpacing"/>
        <w:jc w:val="center"/>
        <w:rPr>
          <w:b/>
          <w:sz w:val="24"/>
          <w:szCs w:val="24"/>
        </w:rPr>
      </w:pPr>
    </w:p>
    <w:p w14:paraId="73F11339" w14:textId="068014A4" w:rsidR="002E5857" w:rsidRDefault="002E5857" w:rsidP="002E58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Notice is hereby given the taxpayers of the City of Whiting, Lake County, Indiana, that the proper legal officers of the </w:t>
      </w:r>
      <w:r w:rsidR="001E1638">
        <w:rPr>
          <w:sz w:val="24"/>
          <w:szCs w:val="24"/>
        </w:rPr>
        <w:t>Common Council</w:t>
      </w:r>
      <w:r>
        <w:rPr>
          <w:sz w:val="24"/>
          <w:szCs w:val="24"/>
        </w:rPr>
        <w:t xml:space="preserve"> of the City of Whiting </w:t>
      </w:r>
      <w:r w:rsidR="005B544E">
        <w:rPr>
          <w:sz w:val="24"/>
          <w:szCs w:val="24"/>
        </w:rPr>
        <w:t>will conduct a public hearing a</w:t>
      </w:r>
      <w:r>
        <w:rPr>
          <w:sz w:val="24"/>
          <w:szCs w:val="24"/>
        </w:rPr>
        <w:t>t their regular meeting place at Whiting City Hall, 1443-119</w:t>
      </w:r>
      <w:r w:rsidRPr="002E585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Street, Whiting, Indiana, at </w:t>
      </w:r>
      <w:r w:rsidR="001E1638">
        <w:rPr>
          <w:sz w:val="24"/>
          <w:szCs w:val="24"/>
        </w:rPr>
        <w:t>6:30</w:t>
      </w:r>
      <w:r>
        <w:rPr>
          <w:sz w:val="24"/>
          <w:szCs w:val="24"/>
        </w:rPr>
        <w:t xml:space="preserve"> P.M. on the </w:t>
      </w:r>
      <w:r w:rsidR="00291EC9">
        <w:rPr>
          <w:sz w:val="24"/>
          <w:szCs w:val="24"/>
        </w:rPr>
        <w:t>6</w:t>
      </w:r>
      <w:r w:rsidR="00A42807" w:rsidRPr="00A42807">
        <w:rPr>
          <w:sz w:val="24"/>
          <w:szCs w:val="24"/>
          <w:vertAlign w:val="superscript"/>
        </w:rPr>
        <w:t>th</w:t>
      </w:r>
      <w:r w:rsidR="00A42807">
        <w:rPr>
          <w:sz w:val="24"/>
          <w:szCs w:val="24"/>
        </w:rPr>
        <w:t xml:space="preserve"> </w:t>
      </w:r>
      <w:r>
        <w:rPr>
          <w:sz w:val="24"/>
          <w:szCs w:val="24"/>
        </w:rPr>
        <w:t>day of</w:t>
      </w:r>
      <w:r w:rsidR="00A42807">
        <w:rPr>
          <w:sz w:val="24"/>
          <w:szCs w:val="24"/>
        </w:rPr>
        <w:t xml:space="preserve"> May</w:t>
      </w:r>
      <w:r>
        <w:rPr>
          <w:sz w:val="24"/>
          <w:szCs w:val="24"/>
        </w:rPr>
        <w:t>, 20</w:t>
      </w:r>
      <w:r w:rsidR="00DD0240">
        <w:rPr>
          <w:sz w:val="24"/>
          <w:szCs w:val="24"/>
        </w:rPr>
        <w:t>2</w:t>
      </w:r>
      <w:r w:rsidR="00F216FE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5B544E">
        <w:rPr>
          <w:sz w:val="24"/>
          <w:szCs w:val="24"/>
        </w:rPr>
        <w:t>to</w:t>
      </w:r>
      <w:r>
        <w:rPr>
          <w:sz w:val="24"/>
          <w:szCs w:val="24"/>
        </w:rPr>
        <w:t xml:space="preserve"> consider the following additional appropriations in excess of the budget for the current year.</w:t>
      </w:r>
    </w:p>
    <w:p w14:paraId="027B7356" w14:textId="77777777" w:rsidR="002E5857" w:rsidRDefault="002E5857" w:rsidP="002E5857">
      <w:pPr>
        <w:pStyle w:val="NoSpacing"/>
        <w:rPr>
          <w:sz w:val="24"/>
          <w:szCs w:val="24"/>
        </w:rPr>
      </w:pPr>
    </w:p>
    <w:p w14:paraId="0D4B0F08" w14:textId="50F538A2" w:rsidR="00DD0240" w:rsidRPr="008807B6" w:rsidRDefault="00DD0240" w:rsidP="008807B6">
      <w:pPr>
        <w:pStyle w:val="Heading1"/>
        <w:jc w:val="left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u w:val="none"/>
        </w:rPr>
        <w:tab/>
      </w:r>
      <w:r>
        <w:rPr>
          <w:rFonts w:ascii="Times New Roman" w:hAnsi="Times New Roman"/>
          <w:b w:val="0"/>
          <w:u w:val="none"/>
        </w:rPr>
        <w:tab/>
      </w:r>
      <w:r>
        <w:rPr>
          <w:rFonts w:ascii="Times New Roman" w:hAnsi="Times New Roman"/>
          <w:b w:val="0"/>
          <w:u w:val="none"/>
        </w:rPr>
        <w:tab/>
        <w:t>Amount Requested</w:t>
      </w:r>
    </w:p>
    <w:p w14:paraId="1D24D5E4" w14:textId="77777777" w:rsidR="00DD0240" w:rsidRDefault="00DD0240" w:rsidP="00DD0240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</w:p>
    <w:p w14:paraId="292E5A0E" w14:textId="77777777" w:rsidR="00DD0240" w:rsidRDefault="00DD0240" w:rsidP="00DD0240">
      <w:pPr>
        <w:pStyle w:val="Footer"/>
        <w:tabs>
          <w:tab w:val="clear" w:pos="4320"/>
          <w:tab w:val="clear" w:pos="8640"/>
        </w:tabs>
      </w:pPr>
      <w:r>
        <w:t xml:space="preserve">Fund Name:  </w:t>
      </w:r>
      <w:r w:rsidRPr="0040166C">
        <w:rPr>
          <w:b/>
        </w:rPr>
        <w:t>2</w:t>
      </w:r>
      <w:r>
        <w:rPr>
          <w:b/>
        </w:rPr>
        <w:t>228</w:t>
      </w:r>
      <w:r w:rsidRPr="0040166C">
        <w:rPr>
          <w:b/>
        </w:rPr>
        <w:t>-</w:t>
      </w:r>
      <w:r w:rsidRPr="006418E1">
        <w:rPr>
          <w:b/>
        </w:rPr>
        <w:t>Local Law Enforcement Cont. Education</w:t>
      </w:r>
    </w:p>
    <w:p w14:paraId="724196D6" w14:textId="77777777" w:rsidR="00DD0240" w:rsidRDefault="00DD0240" w:rsidP="00DD0240">
      <w:pPr>
        <w:pStyle w:val="Footer"/>
        <w:tabs>
          <w:tab w:val="clear" w:pos="4320"/>
          <w:tab w:val="clear" w:pos="8640"/>
        </w:tabs>
      </w:pPr>
      <w:r>
        <w:t>431.0000 - Professional Service</w:t>
      </w:r>
      <w:r>
        <w:tab/>
      </w:r>
      <w:r>
        <w:tab/>
      </w:r>
      <w:r>
        <w:tab/>
      </w:r>
      <w:r>
        <w:tab/>
      </w:r>
      <w:r>
        <w:tab/>
      </w:r>
      <w:r>
        <w:tab/>
        <w:t>$  15,000.00</w:t>
      </w:r>
    </w:p>
    <w:p w14:paraId="59448215" w14:textId="77777777" w:rsidR="00DD0240" w:rsidRDefault="00DD0240" w:rsidP="00DD0240">
      <w:pPr>
        <w:pStyle w:val="Footer"/>
        <w:tabs>
          <w:tab w:val="clear" w:pos="4320"/>
          <w:tab w:val="clear" w:pos="8640"/>
        </w:tabs>
      </w:pPr>
      <w:r>
        <w:t xml:space="preserve">445.0000 - Equipment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7654">
        <w:rPr>
          <w:u w:val="single"/>
        </w:rPr>
        <w:t xml:space="preserve">$  </w:t>
      </w:r>
      <w:r>
        <w:rPr>
          <w:u w:val="single"/>
        </w:rPr>
        <w:t>20</w:t>
      </w:r>
      <w:r w:rsidRPr="00F07654">
        <w:rPr>
          <w:u w:val="single"/>
        </w:rPr>
        <w:t>,000.00</w:t>
      </w:r>
    </w:p>
    <w:p w14:paraId="343F40A9" w14:textId="77777777" w:rsidR="00DD0240" w:rsidRDefault="00DD0240" w:rsidP="00DD0240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  <w:t>TOTAL</w:t>
      </w:r>
      <w:r>
        <w:tab/>
      </w:r>
      <w:r>
        <w:tab/>
      </w:r>
      <w:r>
        <w:tab/>
        <w:t xml:space="preserve">            $  35,000.00</w:t>
      </w:r>
    </w:p>
    <w:p w14:paraId="79A075D9" w14:textId="77777777" w:rsidR="00DD0240" w:rsidRDefault="00DD0240" w:rsidP="00DD0240">
      <w:pPr>
        <w:pStyle w:val="Footer"/>
        <w:tabs>
          <w:tab w:val="clear" w:pos="4320"/>
          <w:tab w:val="clear" w:pos="8640"/>
        </w:tabs>
      </w:pPr>
    </w:p>
    <w:p w14:paraId="28040955" w14:textId="36366F1D" w:rsidR="008807B6" w:rsidRDefault="008807B6" w:rsidP="008807B6">
      <w:pPr>
        <w:pStyle w:val="Footer"/>
        <w:tabs>
          <w:tab w:val="clear" w:pos="4320"/>
          <w:tab w:val="clear" w:pos="8640"/>
        </w:tabs>
      </w:pPr>
      <w:r>
        <w:t xml:space="preserve">Fund Name:  </w:t>
      </w:r>
      <w:r w:rsidRPr="0040166C">
        <w:rPr>
          <w:b/>
        </w:rPr>
        <w:t>2</w:t>
      </w:r>
      <w:r>
        <w:rPr>
          <w:b/>
        </w:rPr>
        <w:t>256-Opioid Unrestricted</w:t>
      </w:r>
    </w:p>
    <w:p w14:paraId="3DE6CAB6" w14:textId="054F0713" w:rsidR="008807B6" w:rsidRDefault="008807B6" w:rsidP="008807B6">
      <w:pPr>
        <w:pStyle w:val="Footer"/>
        <w:tabs>
          <w:tab w:val="clear" w:pos="4320"/>
          <w:tab w:val="clear" w:pos="8640"/>
        </w:tabs>
      </w:pPr>
      <w:r>
        <w:t>445.0000 – Equipment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30,000.00</w:t>
      </w:r>
    </w:p>
    <w:p w14:paraId="76A3FB2A" w14:textId="77777777" w:rsidR="008807B6" w:rsidRDefault="008807B6" w:rsidP="00DD0240">
      <w:pPr>
        <w:pStyle w:val="Footer"/>
        <w:tabs>
          <w:tab w:val="clear" w:pos="4320"/>
          <w:tab w:val="clear" w:pos="8640"/>
        </w:tabs>
      </w:pPr>
    </w:p>
    <w:p w14:paraId="7AD52E7B" w14:textId="434D4D07" w:rsidR="00DD0240" w:rsidRDefault="00DD0240" w:rsidP="00DD0240">
      <w:pPr>
        <w:pStyle w:val="Footer"/>
        <w:tabs>
          <w:tab w:val="clear" w:pos="4320"/>
          <w:tab w:val="clear" w:pos="8640"/>
        </w:tabs>
      </w:pPr>
      <w:r>
        <w:t xml:space="preserve">Fund Name:  </w:t>
      </w:r>
      <w:r w:rsidRPr="0040166C">
        <w:rPr>
          <w:b/>
        </w:rPr>
        <w:t>2</w:t>
      </w:r>
      <w:r>
        <w:rPr>
          <w:b/>
        </w:rPr>
        <w:t>257-Opioid Restricted</w:t>
      </w:r>
    </w:p>
    <w:p w14:paraId="5F6524F6" w14:textId="33DB845F" w:rsidR="00DD0240" w:rsidRDefault="00BD2D34" w:rsidP="00DD0240">
      <w:pPr>
        <w:pStyle w:val="Footer"/>
        <w:tabs>
          <w:tab w:val="clear" w:pos="4320"/>
          <w:tab w:val="clear" w:pos="8640"/>
        </w:tabs>
      </w:pPr>
      <w:r>
        <w:t>431.0000 – Professional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78D8">
        <w:t xml:space="preserve">$  </w:t>
      </w:r>
      <w:r w:rsidR="009178D8" w:rsidRPr="009178D8">
        <w:t>35</w:t>
      </w:r>
      <w:r w:rsidRPr="009178D8">
        <w:t>,000.00</w:t>
      </w:r>
      <w:r>
        <w:tab/>
      </w:r>
      <w:r>
        <w:tab/>
      </w:r>
    </w:p>
    <w:p w14:paraId="6E2E91C6" w14:textId="77777777" w:rsidR="008807B6" w:rsidRDefault="008807B6" w:rsidP="00DD0240">
      <w:pPr>
        <w:pStyle w:val="Footer"/>
        <w:tabs>
          <w:tab w:val="clear" w:pos="4320"/>
          <w:tab w:val="clear" w:pos="8640"/>
        </w:tabs>
      </w:pPr>
    </w:p>
    <w:p w14:paraId="4647CA02" w14:textId="231CD1BE" w:rsidR="00DD0240" w:rsidRPr="006418E1" w:rsidRDefault="00DD0240" w:rsidP="00DD0240">
      <w:pPr>
        <w:pStyle w:val="Footer"/>
        <w:tabs>
          <w:tab w:val="clear" w:pos="4320"/>
          <w:tab w:val="clear" w:pos="8640"/>
        </w:tabs>
        <w:rPr>
          <w:b/>
        </w:rPr>
      </w:pPr>
      <w:r>
        <w:t xml:space="preserve">Fund Name:  </w:t>
      </w:r>
      <w:r>
        <w:rPr>
          <w:b/>
        </w:rPr>
        <w:t>2</w:t>
      </w:r>
      <w:r w:rsidR="008807B6">
        <w:rPr>
          <w:b/>
        </w:rPr>
        <w:t>4</w:t>
      </w:r>
      <w:r>
        <w:rPr>
          <w:b/>
        </w:rPr>
        <w:t>0</w:t>
      </w:r>
      <w:r w:rsidR="008807B6">
        <w:rPr>
          <w:b/>
        </w:rPr>
        <w:t>2</w:t>
      </w:r>
      <w:r w:rsidRPr="0040166C">
        <w:rPr>
          <w:b/>
        </w:rPr>
        <w:t>-</w:t>
      </w:r>
      <w:r w:rsidR="008807B6">
        <w:rPr>
          <w:b/>
        </w:rPr>
        <w:t>American Rescue Plan</w:t>
      </w:r>
    </w:p>
    <w:p w14:paraId="4B1D83FF" w14:textId="1918E173" w:rsidR="00DD0240" w:rsidRDefault="00DD0240" w:rsidP="00DD0240">
      <w:pPr>
        <w:pStyle w:val="Footer"/>
        <w:tabs>
          <w:tab w:val="clear" w:pos="4320"/>
          <w:tab w:val="clear" w:pos="8640"/>
        </w:tabs>
      </w:pPr>
      <w:r>
        <w:t>431.0000 - Professional Services</w:t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8807B6">
        <w:t>1</w:t>
      </w:r>
      <w:r w:rsidR="00A42807">
        <w:t>12,045.81</w:t>
      </w:r>
    </w:p>
    <w:p w14:paraId="2412ADAD" w14:textId="77777777" w:rsidR="00CD4201" w:rsidRDefault="00CD4201" w:rsidP="00DD0240">
      <w:pPr>
        <w:pStyle w:val="Footer"/>
        <w:tabs>
          <w:tab w:val="clear" w:pos="4320"/>
          <w:tab w:val="clear" w:pos="8640"/>
        </w:tabs>
      </w:pPr>
    </w:p>
    <w:p w14:paraId="54B8C493" w14:textId="77777777" w:rsidR="00CD4201" w:rsidRPr="006418E1" w:rsidRDefault="00CD4201" w:rsidP="00CD4201">
      <w:pPr>
        <w:pStyle w:val="Footer"/>
        <w:tabs>
          <w:tab w:val="clear" w:pos="4320"/>
          <w:tab w:val="clear" w:pos="8640"/>
        </w:tabs>
        <w:rPr>
          <w:b/>
        </w:rPr>
      </w:pPr>
      <w:r>
        <w:t xml:space="preserve">Fund Name:  </w:t>
      </w:r>
      <w:r>
        <w:rPr>
          <w:b/>
        </w:rPr>
        <w:t>2500</w:t>
      </w:r>
      <w:r w:rsidRPr="0040166C">
        <w:rPr>
          <w:b/>
        </w:rPr>
        <w:t>-</w:t>
      </w:r>
      <w:r w:rsidRPr="006418E1">
        <w:rPr>
          <w:b/>
        </w:rPr>
        <w:t>Econ Devel</w:t>
      </w:r>
      <w:r>
        <w:rPr>
          <w:b/>
        </w:rPr>
        <w:t>o</w:t>
      </w:r>
      <w:r w:rsidRPr="006418E1">
        <w:rPr>
          <w:b/>
        </w:rPr>
        <w:t xml:space="preserve">p </w:t>
      </w:r>
      <w:proofErr w:type="spellStart"/>
      <w:r w:rsidRPr="006418E1">
        <w:rPr>
          <w:b/>
        </w:rPr>
        <w:t>Proj</w:t>
      </w:r>
      <w:proofErr w:type="spellEnd"/>
      <w:r w:rsidRPr="006418E1">
        <w:rPr>
          <w:b/>
        </w:rPr>
        <w:t xml:space="preserve"> Inn Tax</w:t>
      </w:r>
    </w:p>
    <w:p w14:paraId="4F5A1C5C" w14:textId="77777777" w:rsidR="00CD4201" w:rsidRDefault="00CD4201" w:rsidP="00CD4201">
      <w:pPr>
        <w:pStyle w:val="Footer"/>
        <w:tabs>
          <w:tab w:val="clear" w:pos="4320"/>
          <w:tab w:val="clear" w:pos="8640"/>
        </w:tabs>
      </w:pPr>
      <w:r>
        <w:t>431.0000 - Professional Services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$4,725.00</w:t>
      </w:r>
    </w:p>
    <w:p w14:paraId="465D9C3D" w14:textId="3EB44047" w:rsidR="00DD0240" w:rsidRDefault="00DD0240" w:rsidP="00DD0240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</w:r>
    </w:p>
    <w:p w14:paraId="6CFC1C91" w14:textId="77777777" w:rsidR="00BD2D34" w:rsidRDefault="00BD2D34" w:rsidP="00BD2D34">
      <w:pPr>
        <w:pStyle w:val="Footer"/>
        <w:tabs>
          <w:tab w:val="clear" w:pos="4320"/>
          <w:tab w:val="clear" w:pos="8640"/>
        </w:tabs>
        <w:rPr>
          <w:b/>
          <w:bCs/>
        </w:rPr>
      </w:pPr>
      <w:r>
        <w:t xml:space="preserve">Fund Name:  </w:t>
      </w:r>
      <w:r w:rsidRPr="008D4EC2">
        <w:rPr>
          <w:b/>
          <w:bCs/>
        </w:rPr>
        <w:t>4502-Community Crossing Grant</w:t>
      </w:r>
      <w:r>
        <w:rPr>
          <w:b/>
          <w:bCs/>
        </w:rPr>
        <w:t xml:space="preserve"> </w:t>
      </w:r>
    </w:p>
    <w:p w14:paraId="50CAD200" w14:textId="6E8E9DFA" w:rsidR="00DD0240" w:rsidRDefault="00BD2D34" w:rsidP="00DD0240">
      <w:pPr>
        <w:pStyle w:val="Footer"/>
        <w:tabs>
          <w:tab w:val="clear" w:pos="4320"/>
          <w:tab w:val="clear" w:pos="8640"/>
        </w:tabs>
      </w:pPr>
      <w:r>
        <w:t xml:space="preserve">444.0000 – Improvements other than </w:t>
      </w:r>
      <w:r w:rsidR="008807B6">
        <w:t>building</w:t>
      </w:r>
      <w:r>
        <w:tab/>
      </w:r>
      <w:r>
        <w:tab/>
      </w:r>
      <w:r>
        <w:tab/>
      </w:r>
      <w:r>
        <w:tab/>
        <w:t>$</w:t>
      </w:r>
      <w:r w:rsidR="00A42807">
        <w:t>650,632.00</w:t>
      </w:r>
      <w:r w:rsidR="00DD0240">
        <w:tab/>
      </w:r>
    </w:p>
    <w:p w14:paraId="638C21A2" w14:textId="77777777" w:rsidR="002E5857" w:rsidRDefault="002E5857" w:rsidP="002E5857">
      <w:pPr>
        <w:pStyle w:val="NoSpacing"/>
        <w:rPr>
          <w:sz w:val="24"/>
          <w:szCs w:val="24"/>
        </w:rPr>
      </w:pPr>
    </w:p>
    <w:p w14:paraId="11F3281C" w14:textId="246667AF" w:rsidR="002E5857" w:rsidRPr="002E5857" w:rsidRDefault="002E5857" w:rsidP="002E58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Taxpayers appearing at the meeting shall have a right to be heard. The additional appropriations as finally made will be referred to the Department of Local Government Finance (DLGF). The DLGF will make a written determination as to the sufficiency of funds to support the appropriations made within fifteen (15) days of receipt of a Certified Copy of the action taken. </w:t>
      </w:r>
      <w:r w:rsidR="00DD0240">
        <w:rPr>
          <w:sz w:val="24"/>
          <w:szCs w:val="24"/>
        </w:rPr>
        <w:t>STEVE SPEBAR</w:t>
      </w:r>
      <w:r>
        <w:rPr>
          <w:sz w:val="24"/>
          <w:szCs w:val="24"/>
        </w:rPr>
        <w:t xml:space="preserve">, Mayor, JOHN T. HAYNES, Clerk-Treasurer. </w:t>
      </w:r>
    </w:p>
    <w:sectPr w:rsidR="002E5857" w:rsidRPr="002E5857" w:rsidSect="00DA2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AC"/>
    <w:rsid w:val="00097939"/>
    <w:rsid w:val="000C6F07"/>
    <w:rsid w:val="000F1FED"/>
    <w:rsid w:val="001A1608"/>
    <w:rsid w:val="001E1638"/>
    <w:rsid w:val="0027487D"/>
    <w:rsid w:val="00291EC9"/>
    <w:rsid w:val="002E5857"/>
    <w:rsid w:val="003A1D46"/>
    <w:rsid w:val="004A7934"/>
    <w:rsid w:val="005B544E"/>
    <w:rsid w:val="005D3FD2"/>
    <w:rsid w:val="00867CE5"/>
    <w:rsid w:val="008807B6"/>
    <w:rsid w:val="009178D8"/>
    <w:rsid w:val="00951AC4"/>
    <w:rsid w:val="00A42807"/>
    <w:rsid w:val="00B043B8"/>
    <w:rsid w:val="00BD2D34"/>
    <w:rsid w:val="00C33FB3"/>
    <w:rsid w:val="00C366E4"/>
    <w:rsid w:val="00CC1CB5"/>
    <w:rsid w:val="00CD4201"/>
    <w:rsid w:val="00D13AAC"/>
    <w:rsid w:val="00DA2AB1"/>
    <w:rsid w:val="00DD0240"/>
    <w:rsid w:val="00EC1259"/>
    <w:rsid w:val="00F216FE"/>
    <w:rsid w:val="00F9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08A6"/>
  <w15:docId w15:val="{61F35EE1-A7B4-4701-BA65-70340C98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AB1"/>
  </w:style>
  <w:style w:type="paragraph" w:styleId="Heading1">
    <w:name w:val="heading 1"/>
    <w:basedOn w:val="Normal"/>
    <w:next w:val="Normal"/>
    <w:link w:val="Heading1Char"/>
    <w:qFormat/>
    <w:rsid w:val="00DD0240"/>
    <w:pPr>
      <w:keepNext/>
      <w:tabs>
        <w:tab w:val="left" w:pos="1620"/>
        <w:tab w:val="left" w:pos="6120"/>
      </w:tabs>
      <w:spacing w:after="0" w:line="240" w:lineRule="auto"/>
      <w:jc w:val="center"/>
      <w:outlineLvl w:val="0"/>
    </w:pPr>
    <w:rPr>
      <w:rFonts w:ascii="New Century Schoolbook" w:eastAsia="Times New Roman" w:hAnsi="New Century Schoolbook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AA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D0240"/>
    <w:rPr>
      <w:rFonts w:ascii="New Century Schoolbook" w:eastAsia="Times New Roman" w:hAnsi="New Century Schoolbook" w:cs="Times New Roman"/>
      <w:b/>
      <w:bCs/>
      <w:sz w:val="24"/>
      <w:szCs w:val="24"/>
      <w:u w:val="single"/>
    </w:rPr>
  </w:style>
  <w:style w:type="paragraph" w:styleId="Footer">
    <w:name w:val="footer"/>
    <w:basedOn w:val="Normal"/>
    <w:link w:val="FooterChar"/>
    <w:rsid w:val="00DD02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D02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</dc:creator>
  <cp:keywords/>
  <dc:description/>
  <cp:lastModifiedBy>John Haynes</cp:lastModifiedBy>
  <cp:revision>2</cp:revision>
  <cp:lastPrinted>2026-04-07T18:45:00Z</cp:lastPrinted>
  <dcterms:created xsi:type="dcterms:W3CDTF">2026-04-16T18:37:00Z</dcterms:created>
  <dcterms:modified xsi:type="dcterms:W3CDTF">2026-04-16T18:37:00Z</dcterms:modified>
</cp:coreProperties>
</file>