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0BF26" w14:textId="5CEC2D7E" w:rsidR="00BB5BF8" w:rsidRPr="00BB177B" w:rsidRDefault="00BB5BF8" w:rsidP="00BB5BF8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February 9, 2026</w:t>
      </w:r>
    </w:p>
    <w:p w14:paraId="6281BEFD" w14:textId="77777777" w:rsidR="00BB5BF8" w:rsidRDefault="00BB5BF8" w:rsidP="00BB5BF8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2688D3DE" w14:textId="77777777" w:rsidR="00BB5BF8" w:rsidRDefault="00BB5BF8" w:rsidP="00BB5BF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NOTICE TO TAXPAYERS</w:t>
      </w:r>
    </w:p>
    <w:p w14:paraId="6A34AAF6" w14:textId="77777777" w:rsidR="00BB5BF8" w:rsidRDefault="00BB5BF8" w:rsidP="00BB5B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OF PROPOSED ADDITIONAL APPROPRIATIONS</w:t>
      </w:r>
    </w:p>
    <w:p w14:paraId="018F8BDE" w14:textId="77777777" w:rsidR="00BB5BF8" w:rsidRDefault="00BB5BF8" w:rsidP="00BB5B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AF577B8" w14:textId="7777777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Notice is hereby given the taxpayers of Dubois County, Indiana, that the County Council of said</w:t>
      </w:r>
    </w:p>
    <w:p w14:paraId="35FED744" w14:textId="7777777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County will meet in the Commissioners/Council Room of the Courthouse Annex, 602 Main Street, </w:t>
      </w:r>
    </w:p>
    <w:p w14:paraId="0C950FAB" w14:textId="6792BA0D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Jasper, Indiana, at 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>4:30 p.m.</w:t>
      </w:r>
      <w:r>
        <w:rPr>
          <w:rFonts w:ascii="Times New Roman" w:hAnsi="Times New Roman" w:cs="Times New Roman"/>
          <w:sz w:val="20"/>
          <w:szCs w:val="20"/>
        </w:rPr>
        <w:t xml:space="preserve"> on the </w:t>
      </w:r>
      <w:r>
        <w:rPr>
          <w:rFonts w:ascii="Times New Roman" w:hAnsi="Times New Roman" w:cs="Times New Roman"/>
          <w:b/>
          <w:bCs/>
          <w:sz w:val="20"/>
          <w:szCs w:val="20"/>
        </w:rPr>
        <w:t>23rd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 xml:space="preserve"> day of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February, 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>202</w:t>
      </w:r>
      <w:r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, to consider the following </w:t>
      </w:r>
    </w:p>
    <w:p w14:paraId="4D86BCEE" w14:textId="7777777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additional appropriations in excess of the budget for 2026.</w:t>
      </w:r>
    </w:p>
    <w:p w14:paraId="0416B89C" w14:textId="77777777" w:rsidR="00262154" w:rsidRDefault="00262154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13EDE6B" w14:textId="77777777" w:rsidR="00262154" w:rsidRPr="007D3DB1" w:rsidRDefault="00262154" w:rsidP="00262154">
      <w:pPr>
        <w:spacing w:after="0" w:line="240" w:lineRule="auto"/>
        <w:ind w:firstLine="720"/>
        <w:rPr>
          <w:rFonts w:ascii="Times New Roman" w:hAnsi="Times New Roman" w:cs="Times New Roman"/>
          <w:b/>
          <w:bCs/>
          <w:sz w:val="20"/>
          <w:szCs w:val="20"/>
        </w:rPr>
      </w:pPr>
      <w:r w:rsidRPr="007D3DB1">
        <w:rPr>
          <w:rFonts w:ascii="Times New Roman" w:hAnsi="Times New Roman" w:cs="Times New Roman"/>
          <w:b/>
          <w:bCs/>
          <w:sz w:val="20"/>
          <w:szCs w:val="20"/>
        </w:rPr>
        <w:t>GENERAL FUND</w:t>
      </w:r>
    </w:p>
    <w:p w14:paraId="13E79B38" w14:textId="77777777" w:rsidR="00262154" w:rsidRPr="007D3DB1" w:rsidRDefault="00262154" w:rsidP="002621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Personal Services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$5,201</w:t>
      </w:r>
    </w:p>
    <w:p w14:paraId="5A4D2C82" w14:textId="77777777" w:rsidR="00262154" w:rsidRDefault="00262154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CF1141B" w14:textId="373A7FFF" w:rsidR="00BB5BF8" w:rsidRPr="00C27A2F" w:rsidRDefault="00BB5BF8" w:rsidP="00BB5BF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7D3DB1">
        <w:rPr>
          <w:rFonts w:ascii="Times New Roman" w:hAnsi="Times New Roman" w:cs="Times New Roman"/>
          <w:b/>
          <w:bCs/>
          <w:sz w:val="20"/>
          <w:szCs w:val="20"/>
        </w:rPr>
        <w:t>LIT-CR</w:t>
      </w:r>
    </w:p>
    <w:p w14:paraId="579D3A6E" w14:textId="16E3C6CE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7D3DB1">
        <w:rPr>
          <w:rFonts w:ascii="Times New Roman" w:hAnsi="Times New Roman" w:cs="Times New Roman"/>
          <w:sz w:val="20"/>
          <w:szCs w:val="20"/>
        </w:rPr>
        <w:tab/>
        <w:t>Other Services</w:t>
      </w:r>
      <w:r w:rsidR="007D3DB1">
        <w:rPr>
          <w:rFonts w:ascii="Times New Roman" w:hAnsi="Times New Roman" w:cs="Times New Roman"/>
          <w:sz w:val="20"/>
          <w:szCs w:val="20"/>
        </w:rPr>
        <w:tab/>
      </w:r>
      <w:r w:rsidR="007D3DB1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$</w:t>
      </w:r>
      <w:r w:rsidR="007D3DB1" w:rsidRPr="007D3DB1">
        <w:rPr>
          <w:rFonts w:ascii="Times New Roman" w:hAnsi="Times New Roman" w:cs="Times New Roman"/>
          <w:sz w:val="20"/>
          <w:szCs w:val="20"/>
        </w:rPr>
        <w:t>27,870</w:t>
      </w:r>
    </w:p>
    <w:p w14:paraId="75F1B028" w14:textId="77777777" w:rsidR="007D3DB1" w:rsidRDefault="007D3DB1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857836F" w14:textId="71A6A356" w:rsidR="007D3DB1" w:rsidRPr="007D3DB1" w:rsidRDefault="007D3DB1" w:rsidP="00BB5BF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7D3DB1">
        <w:rPr>
          <w:rFonts w:ascii="Times New Roman" w:hAnsi="Times New Roman" w:cs="Times New Roman"/>
          <w:b/>
          <w:bCs/>
          <w:sz w:val="20"/>
          <w:szCs w:val="20"/>
        </w:rPr>
        <w:t>CUM CAP</w:t>
      </w:r>
    </w:p>
    <w:p w14:paraId="264B2871" w14:textId="6FA70788" w:rsidR="007D3DB1" w:rsidRDefault="007D3DB1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Capital Outlay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$400,000</w:t>
      </w:r>
    </w:p>
    <w:p w14:paraId="1CE31B0A" w14:textId="77777777" w:rsidR="007D3DB1" w:rsidRDefault="007D3DB1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D7D0AA2" w14:textId="0161489D" w:rsidR="007D3DB1" w:rsidRDefault="007D3DB1" w:rsidP="00BB5BF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7D3DB1">
        <w:rPr>
          <w:rFonts w:ascii="Times New Roman" w:hAnsi="Times New Roman" w:cs="Times New Roman"/>
          <w:b/>
          <w:bCs/>
          <w:sz w:val="20"/>
          <w:szCs w:val="20"/>
        </w:rPr>
        <w:t>HIGHWAY</w:t>
      </w:r>
    </w:p>
    <w:p w14:paraId="487DDA6B" w14:textId="1713EE25" w:rsidR="007D3DB1" w:rsidRPr="00262154" w:rsidRDefault="00262154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262154">
        <w:rPr>
          <w:rFonts w:ascii="Times New Roman" w:hAnsi="Times New Roman" w:cs="Times New Roman"/>
          <w:sz w:val="20"/>
          <w:szCs w:val="20"/>
        </w:rPr>
        <w:t>Capital Outlay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$132,210</w:t>
      </w:r>
    </w:p>
    <w:p w14:paraId="78AB3F09" w14:textId="5C9E2834" w:rsidR="007D3DB1" w:rsidRDefault="007D3DB1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5AE8B92F" w14:textId="0AEEFC42" w:rsidR="007D3DB1" w:rsidRDefault="007D3DB1" w:rsidP="00BB5BF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262154">
        <w:rPr>
          <w:rFonts w:ascii="Times New Roman" w:hAnsi="Times New Roman" w:cs="Times New Roman"/>
          <w:b/>
          <w:bCs/>
          <w:sz w:val="20"/>
          <w:szCs w:val="20"/>
        </w:rPr>
        <w:t>HIGHWAY RESTRICTED</w:t>
      </w:r>
    </w:p>
    <w:p w14:paraId="78BC113B" w14:textId="23CF6B07" w:rsidR="007D3DB1" w:rsidRPr="00262154" w:rsidRDefault="00262154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Capital Outlay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167,790</w:t>
      </w:r>
    </w:p>
    <w:p w14:paraId="2E70B2C5" w14:textId="3486EC69" w:rsidR="007D3DB1" w:rsidRDefault="007D3DB1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1DF2A3D9" w14:textId="4C697F88" w:rsidR="007D3DB1" w:rsidRPr="007D3DB1" w:rsidRDefault="007D3DB1" w:rsidP="00BB5BF8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262154">
        <w:rPr>
          <w:rFonts w:ascii="Times New Roman" w:hAnsi="Times New Roman" w:cs="Times New Roman"/>
          <w:b/>
          <w:bCs/>
          <w:sz w:val="20"/>
          <w:szCs w:val="20"/>
        </w:rPr>
        <w:t>CASA</w:t>
      </w:r>
    </w:p>
    <w:p w14:paraId="21311618" w14:textId="0103AA49" w:rsidR="007D3DB1" w:rsidRPr="007D3DB1" w:rsidRDefault="007D3DB1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Personal Services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$5,201</w:t>
      </w:r>
    </w:p>
    <w:p w14:paraId="45D77A02" w14:textId="2C45D39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7D3DB1">
        <w:rPr>
          <w:rFonts w:ascii="Times New Roman" w:hAnsi="Times New Roman" w:cs="Times New Roman"/>
          <w:sz w:val="20"/>
          <w:szCs w:val="20"/>
        </w:rPr>
        <w:tab/>
      </w:r>
      <w:r w:rsidRPr="007D3DB1">
        <w:rPr>
          <w:rFonts w:ascii="Times New Roman" w:hAnsi="Times New Roman" w:cs="Times New Roman"/>
          <w:sz w:val="20"/>
          <w:szCs w:val="20"/>
        </w:rPr>
        <w:tab/>
      </w:r>
      <w:r w:rsidRPr="007D3DB1">
        <w:rPr>
          <w:rFonts w:ascii="Times New Roman" w:hAnsi="Times New Roman" w:cs="Times New Roman"/>
          <w:sz w:val="20"/>
          <w:szCs w:val="20"/>
        </w:rPr>
        <w:tab/>
      </w:r>
      <w:r w:rsidRPr="007D3DB1">
        <w:rPr>
          <w:rFonts w:ascii="Times New Roman" w:hAnsi="Times New Roman" w:cs="Times New Roman"/>
          <w:sz w:val="20"/>
          <w:szCs w:val="20"/>
        </w:rPr>
        <w:tab/>
      </w:r>
      <w:r w:rsidRPr="007D3DB1">
        <w:rPr>
          <w:rFonts w:ascii="Times New Roman" w:hAnsi="Times New Roman" w:cs="Times New Roman"/>
          <w:sz w:val="20"/>
          <w:szCs w:val="20"/>
        </w:rPr>
        <w:tab/>
      </w:r>
      <w:r w:rsidRPr="007D3DB1">
        <w:rPr>
          <w:rFonts w:ascii="Times New Roman" w:hAnsi="Times New Roman" w:cs="Times New Roman"/>
          <w:sz w:val="20"/>
          <w:szCs w:val="20"/>
        </w:rPr>
        <w:tab/>
      </w:r>
    </w:p>
    <w:p w14:paraId="767075B7" w14:textId="7777777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13BF378" w14:textId="048E0F7B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3878A9AC" w14:textId="7777777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68B5104" w14:textId="7777777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8459110" w14:textId="7777777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8F57F89" w14:textId="7777777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26AAF24" w14:textId="7777777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BEA64DB" w14:textId="7777777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F813BD" w14:textId="7777777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F1A2F00" w14:textId="7777777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A89D7B5" w14:textId="77777777" w:rsidR="00BB5BF8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5252A3F" w14:textId="77777777" w:rsidR="00BB5BF8" w:rsidRDefault="00BB5BF8" w:rsidP="00BB5BF8">
      <w:pPr>
        <w:rPr>
          <w:rFonts w:ascii="Times New Roman" w:hAnsi="Times New Roman"/>
          <w:sz w:val="20"/>
          <w:szCs w:val="20"/>
        </w:rPr>
      </w:pPr>
      <w:r w:rsidRPr="00441600">
        <w:rPr>
          <w:rFonts w:ascii="Times New Roman" w:hAnsi="Times New Roman"/>
          <w:sz w:val="20"/>
          <w:szCs w:val="20"/>
        </w:rPr>
        <w:t>Taxpayers appearing at the meeting shall have a right to be heard.  The additional appropriations as finally made will be referred to the Department of Local Government Finance.  The Board will make a written determination as to the sufficiency of funds to support the appropriation made within fifteen (15) days of receipt of a Certified Copy of the action taken.</w:t>
      </w:r>
    </w:p>
    <w:p w14:paraId="3DD29784" w14:textId="77777777" w:rsidR="00BB5BF8" w:rsidRDefault="00BB5BF8" w:rsidP="00BB5BF8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Sandra L. Morton, Auditor</w:t>
      </w:r>
    </w:p>
    <w:p w14:paraId="530B7A9E" w14:textId="77777777" w:rsidR="00BB5BF8" w:rsidRPr="00166BD3" w:rsidRDefault="00BB5BF8" w:rsidP="00BB5BF8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Dubois County, Indiana</w:t>
      </w:r>
    </w:p>
    <w:p w14:paraId="7A6BED2A" w14:textId="77777777" w:rsidR="00BB5BF8" w:rsidRPr="00C27A2F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76686F" w14:textId="77777777" w:rsidR="00BB5BF8" w:rsidRDefault="00BB5BF8" w:rsidP="00BB5BF8"/>
    <w:p w14:paraId="12829D69" w14:textId="77777777" w:rsidR="00D4270F" w:rsidRDefault="00D4270F"/>
    <w:sectPr w:rsidR="00D427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BF8"/>
    <w:rsid w:val="00262154"/>
    <w:rsid w:val="003D5777"/>
    <w:rsid w:val="004459AF"/>
    <w:rsid w:val="0048150F"/>
    <w:rsid w:val="005223CB"/>
    <w:rsid w:val="007D3DB1"/>
    <w:rsid w:val="0082124F"/>
    <w:rsid w:val="00A67224"/>
    <w:rsid w:val="00BB5BF8"/>
    <w:rsid w:val="00BF6E16"/>
    <w:rsid w:val="00D4270F"/>
    <w:rsid w:val="00D6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C2B0F"/>
  <w15:chartTrackingRefBased/>
  <w15:docId w15:val="{5E6802C5-AF71-4A8B-B805-33F7FB667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BF8"/>
  </w:style>
  <w:style w:type="paragraph" w:styleId="Heading1">
    <w:name w:val="heading 1"/>
    <w:basedOn w:val="Normal"/>
    <w:next w:val="Normal"/>
    <w:link w:val="Heading1Char"/>
    <w:uiPriority w:val="9"/>
    <w:qFormat/>
    <w:rsid w:val="00BB5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B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B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B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B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B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B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B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B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B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B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B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B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B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B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935</Characters>
  <Application>Microsoft Office Word</Application>
  <DocSecurity>0</DocSecurity>
  <Lines>55</Lines>
  <Paragraphs>25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Egbert</dc:creator>
  <cp:keywords/>
  <dc:description/>
  <cp:lastModifiedBy>Lynn W. Gosman</cp:lastModifiedBy>
  <cp:revision>5</cp:revision>
  <dcterms:created xsi:type="dcterms:W3CDTF">2026-02-02T14:43:00Z</dcterms:created>
  <dcterms:modified xsi:type="dcterms:W3CDTF">2026-02-06T15:41:00Z</dcterms:modified>
</cp:coreProperties>
</file>