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40F1CD" w14:textId="18999521" w:rsidR="00790CC2" w:rsidRDefault="003E5BCE" w:rsidP="00790CC2">
      <w:r>
        <w:t>Thursday March 12, 2026</w:t>
      </w:r>
    </w:p>
    <w:p w14:paraId="3C890370" w14:textId="77777777" w:rsidR="00790CC2" w:rsidRDefault="00790CC2" w:rsidP="00790CC2"/>
    <w:p w14:paraId="6F55C1D7" w14:textId="5F0962D9" w:rsidR="00790CC2" w:rsidRDefault="00790CC2" w:rsidP="00790CC2">
      <w:r>
        <w:t>Notice is hereby given to the taxpayers of Union Township, Gibson County, Indiana, that the proper legal offices will consider the following additional appropriations in excess of the budget for the current year at their regular meeting place at the Union Township Trustee’s Office at 204 W. Vine Street, Fort Branch, IN 47648 at 6:</w:t>
      </w:r>
      <w:r w:rsidR="00352309">
        <w:t>15</w:t>
      </w:r>
      <w:r>
        <w:t xml:space="preserve"> PM on the </w:t>
      </w:r>
      <w:r w:rsidR="00352309">
        <w:t>31</w:t>
      </w:r>
      <w:r w:rsidR="00352309" w:rsidRPr="00352309">
        <w:rPr>
          <w:vertAlign w:val="superscript"/>
        </w:rPr>
        <w:t>st</w:t>
      </w:r>
      <w:r w:rsidR="00352309">
        <w:t xml:space="preserve"> </w:t>
      </w:r>
      <w:r>
        <w:t xml:space="preserve"> day of </w:t>
      </w:r>
      <w:r w:rsidR="00352309">
        <w:t>March</w:t>
      </w:r>
      <w:r>
        <w:t>, 202</w:t>
      </w:r>
      <w:r w:rsidR="00352309">
        <w:t>6</w:t>
      </w:r>
      <w:r>
        <w:t xml:space="preserve">. </w:t>
      </w:r>
    </w:p>
    <w:p w14:paraId="47FA535C" w14:textId="77777777" w:rsidR="00790CC2" w:rsidRDefault="00790CC2" w:rsidP="00790CC2"/>
    <w:p w14:paraId="695CCCCE" w14:textId="44C46FB4" w:rsidR="00790CC2" w:rsidRDefault="00790CC2" w:rsidP="00790CC2">
      <w:r>
        <w:t xml:space="preserve">Fund Name: </w:t>
      </w:r>
      <w:r w:rsidR="00352309">
        <w:t xml:space="preserve">8705 Fire Territory General (Post 2024) </w:t>
      </w:r>
    </w:p>
    <w:p w14:paraId="2829F99E" w14:textId="4742005C" w:rsidR="00790CC2" w:rsidRDefault="00790CC2" w:rsidP="00790CC2">
      <w:r>
        <w:t>Major Budget Classification: Other Services and Charges</w:t>
      </w:r>
      <w:r w:rsidR="00352309">
        <w:t xml:space="preserve"> 8705</w:t>
      </w:r>
      <w:r w:rsidR="00BF330E">
        <w:t>,</w:t>
      </w:r>
      <w:proofErr w:type="gramStart"/>
      <w:r w:rsidR="00BF330E">
        <w:t>3,F</w:t>
      </w:r>
      <w:proofErr w:type="gramEnd"/>
      <w:r w:rsidR="00BF330E">
        <w:t xml:space="preserve"> </w:t>
      </w:r>
    </w:p>
    <w:p w14:paraId="6D59E2C2" w14:textId="5E4D3E24" w:rsidR="00790CC2" w:rsidRDefault="00790CC2" w:rsidP="00790CC2">
      <w:r>
        <w:t>Other Expense</w:t>
      </w:r>
      <w:r w:rsidR="00352309">
        <w:t>s: $200,000.00</w:t>
      </w:r>
    </w:p>
    <w:p w14:paraId="2C5D2DCE" w14:textId="77777777" w:rsidR="00790CC2" w:rsidRDefault="00790CC2" w:rsidP="00790CC2"/>
    <w:p w14:paraId="0DB2FF19" w14:textId="79254AC0" w:rsidR="00790CC2" w:rsidRDefault="00790CC2" w:rsidP="00790CC2">
      <w:r>
        <w:t>Taxpayers appearing at the meeting shall have a right to be heard. The additional appropriations as finally made will be referred to the Department of Local Government Finance (Department). The Department will make a determination as to the sufficiency of funds to support the appropriations within fifteen (15) days of receipt of a Certified Copy of the action taken.</w:t>
      </w:r>
    </w:p>
    <w:p w14:paraId="26F10B98" w14:textId="77777777" w:rsidR="00790CC2" w:rsidRDefault="00790CC2" w:rsidP="00790CC2"/>
    <w:p w14:paraId="085691D3" w14:textId="1D5ACE9D" w:rsidR="00790CC2" w:rsidRDefault="00790CC2" w:rsidP="00790CC2">
      <w:r>
        <w:t>Dated</w:t>
      </w:r>
      <w:r w:rsidR="00352309">
        <w:t xml:space="preserve">: March 12, 2026 </w:t>
      </w:r>
    </w:p>
    <w:p w14:paraId="7C2509B1" w14:textId="77777777" w:rsidR="00790CC2" w:rsidRDefault="00790CC2" w:rsidP="00790CC2"/>
    <w:p w14:paraId="33F1B46D" w14:textId="77777777" w:rsidR="00790CC2" w:rsidRDefault="00790CC2" w:rsidP="00790CC2"/>
    <w:p w14:paraId="5AA38D71" w14:textId="77777777" w:rsidR="00790CC2" w:rsidRDefault="00790CC2" w:rsidP="00790CC2"/>
    <w:p w14:paraId="4F760BB4" w14:textId="77777777" w:rsidR="00790CC2" w:rsidRDefault="00790CC2" w:rsidP="00790CC2"/>
    <w:p w14:paraId="7EABE88E" w14:textId="77777777" w:rsidR="00790CC2" w:rsidRDefault="00790CC2" w:rsidP="00790CC2"/>
    <w:p w14:paraId="24058C91" w14:textId="77777777" w:rsidR="00790CC2" w:rsidRDefault="00790CC2" w:rsidP="00790CC2"/>
    <w:p w14:paraId="03EE6F9F" w14:textId="77777777" w:rsidR="00790CC2" w:rsidRDefault="00790CC2" w:rsidP="00790CC2"/>
    <w:p w14:paraId="6D3CCB2D" w14:textId="77777777" w:rsidR="00790CC2" w:rsidRDefault="00790CC2" w:rsidP="00790CC2"/>
    <w:p w14:paraId="504B61D3" w14:textId="77777777" w:rsidR="00790CC2" w:rsidRDefault="00790CC2" w:rsidP="00790CC2"/>
    <w:p w14:paraId="76F4CBD1" w14:textId="77777777" w:rsidR="00790CC2" w:rsidRDefault="00790CC2" w:rsidP="00790CC2"/>
    <w:p w14:paraId="283C0DE8" w14:textId="77777777" w:rsidR="00790CC2" w:rsidRDefault="00790CC2" w:rsidP="00790CC2"/>
    <w:p w14:paraId="22EE5639" w14:textId="77777777" w:rsidR="00790CC2" w:rsidRDefault="00790CC2" w:rsidP="00790CC2"/>
    <w:p w14:paraId="2C6E937D" w14:textId="77777777" w:rsidR="00790CC2" w:rsidRDefault="00790CC2" w:rsidP="00790CC2"/>
    <w:p w14:paraId="291CE087" w14:textId="77777777" w:rsidR="00790CC2" w:rsidRDefault="00790CC2" w:rsidP="00790CC2"/>
    <w:p w14:paraId="53DE64C6" w14:textId="0209D8C5" w:rsidR="00790CC2" w:rsidRDefault="00790CC2" w:rsidP="00790CC2">
      <w:r>
        <w:lastRenderedPageBreak/>
        <w:t>Tuesday March 31, 2026</w:t>
      </w:r>
    </w:p>
    <w:p w14:paraId="15CCCF95" w14:textId="77777777" w:rsidR="00790CC2" w:rsidRDefault="00790CC2" w:rsidP="00790CC2">
      <w:r>
        <w:t>Whereas, it has been determined that it is now necessary to appropriate more money than was originally appropriated in the annual budget now, therefore:</w:t>
      </w:r>
    </w:p>
    <w:p w14:paraId="6D443DD3" w14:textId="77777777" w:rsidR="00790CC2" w:rsidRDefault="00790CC2" w:rsidP="00790CC2"/>
    <w:p w14:paraId="6E04B86B" w14:textId="77777777" w:rsidR="00790CC2" w:rsidRDefault="00790CC2" w:rsidP="00790CC2">
      <w:r>
        <w:tab/>
        <w:t>Sec.1. Be it ordained (resolved) by the Union Township Trustee and Board of Union Township, Gibson County, that for the expenses of the taxing unit the following additional sums of money are hereby appropriated out of the funds named and for the purposes specified, subject to laws governing the same:</w:t>
      </w:r>
    </w:p>
    <w:p w14:paraId="4623C8F2" w14:textId="77777777" w:rsidR="00790CC2" w:rsidRDefault="00790CC2" w:rsidP="00790CC2"/>
    <w:p w14:paraId="65E0D14A" w14:textId="5473C179" w:rsidR="00790CC2" w:rsidRDefault="00790CC2" w:rsidP="00790CC2">
      <w:r>
        <w:t xml:space="preserve">Fund Name: </w:t>
      </w:r>
    </w:p>
    <w:p w14:paraId="7CC9FADE" w14:textId="77777777" w:rsidR="00790CC2" w:rsidRDefault="00790CC2" w:rsidP="00790CC2">
      <w:r>
        <w:tab/>
      </w:r>
      <w:r>
        <w:tab/>
      </w:r>
      <w:r>
        <w:tab/>
      </w:r>
      <w:r>
        <w:tab/>
      </w:r>
      <w:r>
        <w:tab/>
        <w:t xml:space="preserve">AMOUNT </w:t>
      </w:r>
      <w:r>
        <w:tab/>
      </w:r>
      <w:r>
        <w:tab/>
      </w:r>
      <w:r>
        <w:tab/>
        <w:t>AMOUNT APPROVED</w:t>
      </w:r>
      <w:r>
        <w:br/>
      </w:r>
      <w:r>
        <w:tab/>
      </w:r>
      <w:r>
        <w:tab/>
      </w:r>
      <w:r>
        <w:tab/>
      </w:r>
      <w:r>
        <w:tab/>
      </w:r>
      <w:r>
        <w:tab/>
        <w:t>REQUESTED</w:t>
      </w:r>
      <w:r>
        <w:tab/>
      </w:r>
      <w:r>
        <w:tab/>
      </w:r>
      <w:r>
        <w:tab/>
        <w:t>BY FISCAL BODY</w:t>
      </w:r>
    </w:p>
    <w:p w14:paraId="6BAA0192" w14:textId="77777777" w:rsidR="00790CC2" w:rsidRDefault="00790CC2" w:rsidP="00790CC2"/>
    <w:p w14:paraId="740B1FAB" w14:textId="03408D7E" w:rsidR="00790CC2" w:rsidRDefault="00790CC2" w:rsidP="00790CC2">
      <w:r>
        <w:t>Major Budget Classification</w:t>
      </w:r>
      <w:r>
        <w:t>: 8705 Fire Territory General (Post 2024)</w:t>
      </w:r>
      <w:r>
        <w:tab/>
      </w:r>
    </w:p>
    <w:p w14:paraId="69CAD708" w14:textId="3C8D5EA4" w:rsidR="00790CC2" w:rsidRDefault="00790CC2" w:rsidP="00790CC2">
      <w:r>
        <w:t>Other Expenses</w:t>
      </w:r>
      <w:r>
        <w:tab/>
      </w:r>
      <w:r>
        <w:tab/>
      </w:r>
      <w:r>
        <w:tab/>
        <w:t xml:space="preserve">   $ </w:t>
      </w:r>
      <w:r>
        <w:t>200,000.00</w:t>
      </w:r>
      <w:r>
        <w:tab/>
      </w:r>
      <w:r>
        <w:tab/>
      </w:r>
      <w:r>
        <w:tab/>
      </w:r>
      <w:r>
        <w:t>$___________________</w:t>
      </w:r>
    </w:p>
    <w:p w14:paraId="25A84E1C" w14:textId="77777777" w:rsidR="00790CC2" w:rsidRDefault="00790CC2" w:rsidP="00790CC2"/>
    <w:p w14:paraId="44C959D8" w14:textId="77777777" w:rsidR="00790CC2" w:rsidRDefault="00790CC2" w:rsidP="00790CC2">
      <w:r>
        <w:t xml:space="preserve">TOTAL for Fire Fighting Fund: </w:t>
      </w:r>
      <w:r>
        <w:tab/>
      </w:r>
      <w:r>
        <w:tab/>
        <w:t>$_________________</w:t>
      </w:r>
      <w:r>
        <w:tab/>
      </w:r>
      <w:r>
        <w:tab/>
        <w:t>$___________________</w:t>
      </w:r>
    </w:p>
    <w:p w14:paraId="7B888CDB" w14:textId="77777777" w:rsidR="00790CC2" w:rsidRDefault="00790CC2" w:rsidP="00790CC2">
      <w:pPr>
        <w:pBdr>
          <w:bottom w:val="single" w:sz="12" w:space="1" w:color="auto"/>
        </w:pBdr>
      </w:pPr>
    </w:p>
    <w:p w14:paraId="4090A226" w14:textId="77777777" w:rsidR="00790CC2" w:rsidRDefault="00790CC2" w:rsidP="00790CC2"/>
    <w:p w14:paraId="07A95790" w14:textId="1168E5CD" w:rsidR="00790CC2" w:rsidRDefault="00790CC2" w:rsidP="00790CC2">
      <w:r>
        <w:t xml:space="preserve">Adopted this </w:t>
      </w:r>
      <w:r w:rsidR="00352309">
        <w:t>31</w:t>
      </w:r>
      <w:proofErr w:type="gramStart"/>
      <w:r w:rsidR="00352309" w:rsidRPr="00352309">
        <w:rPr>
          <w:vertAlign w:val="superscript"/>
        </w:rPr>
        <w:t>st</w:t>
      </w:r>
      <w:r w:rsidR="00352309">
        <w:t xml:space="preserve"> </w:t>
      </w:r>
      <w:r>
        <w:t xml:space="preserve"> day</w:t>
      </w:r>
      <w:proofErr w:type="gramEnd"/>
      <w:r>
        <w:t xml:space="preserve"> of </w:t>
      </w:r>
      <w:proofErr w:type="gramStart"/>
      <w:r w:rsidR="00352309">
        <w:t>March</w:t>
      </w:r>
      <w:r>
        <w:t>,</w:t>
      </w:r>
      <w:proofErr w:type="gramEnd"/>
      <w:r>
        <w:t xml:space="preserve"> 202</w:t>
      </w:r>
      <w:r>
        <w:t>6</w:t>
      </w:r>
      <w:r>
        <w:t>.</w:t>
      </w:r>
    </w:p>
    <w:p w14:paraId="0690D4EE" w14:textId="77777777" w:rsidR="00790CC2" w:rsidRDefault="00790CC2" w:rsidP="00790CC2"/>
    <w:p w14:paraId="7D4568FA" w14:textId="77777777" w:rsidR="00790CC2" w:rsidRDefault="00790CC2" w:rsidP="00790CC2">
      <w:r>
        <w:tab/>
      </w:r>
      <w:r>
        <w:tab/>
        <w:t>NAY</w:t>
      </w:r>
      <w:r>
        <w:tab/>
      </w:r>
      <w:r>
        <w:tab/>
      </w:r>
      <w:r>
        <w:tab/>
      </w:r>
      <w:r>
        <w:tab/>
      </w:r>
      <w:r>
        <w:tab/>
      </w:r>
      <w:r>
        <w:tab/>
      </w:r>
      <w:r>
        <w:tab/>
      </w:r>
      <w:r>
        <w:tab/>
        <w:t>AYE</w:t>
      </w:r>
    </w:p>
    <w:p w14:paraId="6AD939B3" w14:textId="77777777" w:rsidR="00790CC2" w:rsidRDefault="00790CC2" w:rsidP="00790CC2">
      <w:proofErr w:type="gramStart"/>
      <w:r>
        <w:t>______________________________</w:t>
      </w:r>
      <w:r>
        <w:tab/>
      </w:r>
      <w:r>
        <w:tab/>
      </w:r>
      <w:r>
        <w:tab/>
      </w:r>
      <w:r>
        <w:tab/>
      </w:r>
      <w:proofErr w:type="gramEnd"/>
      <w:r>
        <w:t>_______________________________</w:t>
      </w:r>
    </w:p>
    <w:p w14:paraId="2A878409" w14:textId="77777777" w:rsidR="00790CC2" w:rsidRDefault="00790CC2" w:rsidP="00790CC2">
      <w:proofErr w:type="gramStart"/>
      <w:r>
        <w:t>______________________________</w:t>
      </w:r>
      <w:r>
        <w:tab/>
      </w:r>
      <w:r>
        <w:tab/>
      </w:r>
      <w:r>
        <w:tab/>
      </w:r>
      <w:r>
        <w:tab/>
      </w:r>
      <w:proofErr w:type="gramEnd"/>
      <w:r>
        <w:t>_______________________________</w:t>
      </w:r>
    </w:p>
    <w:p w14:paraId="2BE1186D" w14:textId="77777777" w:rsidR="00790CC2" w:rsidRDefault="00790CC2" w:rsidP="00790CC2">
      <w:proofErr w:type="gramStart"/>
      <w:r>
        <w:t>______________________________</w:t>
      </w:r>
      <w:r>
        <w:tab/>
      </w:r>
      <w:r>
        <w:tab/>
      </w:r>
      <w:r>
        <w:tab/>
      </w:r>
      <w:r>
        <w:tab/>
      </w:r>
      <w:proofErr w:type="gramEnd"/>
      <w:r>
        <w:t>_______________________________</w:t>
      </w:r>
    </w:p>
    <w:p w14:paraId="7572C830" w14:textId="77777777" w:rsidR="00790CC2" w:rsidRDefault="00790CC2" w:rsidP="00790CC2">
      <w:proofErr w:type="gramStart"/>
      <w:r>
        <w:t>______________________________</w:t>
      </w:r>
      <w:r>
        <w:tab/>
      </w:r>
      <w:r>
        <w:tab/>
      </w:r>
      <w:r>
        <w:tab/>
      </w:r>
      <w:r>
        <w:tab/>
      </w:r>
      <w:proofErr w:type="gramEnd"/>
      <w:r>
        <w:t>_______________________________</w:t>
      </w:r>
    </w:p>
    <w:p w14:paraId="4F76DB4A" w14:textId="77777777" w:rsidR="00790CC2" w:rsidRDefault="00790CC2" w:rsidP="00790CC2">
      <w:r>
        <w:t>ATTEST:</w:t>
      </w:r>
    </w:p>
    <w:p w14:paraId="1DC7777B" w14:textId="77777777" w:rsidR="00790CC2" w:rsidRDefault="00790CC2" w:rsidP="00790CC2"/>
    <w:p w14:paraId="083F7C1C" w14:textId="77777777" w:rsidR="00790CC2" w:rsidRDefault="00790CC2" w:rsidP="00790CC2">
      <w:r>
        <w:t>_________________________</w:t>
      </w:r>
    </w:p>
    <w:p w14:paraId="0688EA29" w14:textId="77777777" w:rsidR="00790CC2" w:rsidRDefault="00790CC2" w:rsidP="00790CC2">
      <w:r>
        <w:t>Secretary of Governing Body</w:t>
      </w:r>
    </w:p>
    <w:p w14:paraId="17BBCBB8" w14:textId="77777777" w:rsidR="00BC2808" w:rsidRDefault="00BC2808"/>
    <w:sectPr w:rsidR="00BC28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0CC2"/>
    <w:rsid w:val="00352309"/>
    <w:rsid w:val="003E5BCE"/>
    <w:rsid w:val="0068669D"/>
    <w:rsid w:val="00790CC2"/>
    <w:rsid w:val="00BC2808"/>
    <w:rsid w:val="00BF330E"/>
    <w:rsid w:val="00F872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2BF18F"/>
  <w15:chartTrackingRefBased/>
  <w15:docId w15:val="{989B00FD-A297-4B06-B2EE-9C1E59434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0CC2"/>
    <w:pPr>
      <w:spacing w:line="259" w:lineRule="auto"/>
    </w:pPr>
    <w:rPr>
      <w:sz w:val="22"/>
      <w:szCs w:val="22"/>
    </w:rPr>
  </w:style>
  <w:style w:type="paragraph" w:styleId="Heading1">
    <w:name w:val="heading 1"/>
    <w:basedOn w:val="Normal"/>
    <w:next w:val="Normal"/>
    <w:link w:val="Heading1Char"/>
    <w:uiPriority w:val="9"/>
    <w:qFormat/>
    <w:rsid w:val="00790CC2"/>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90CC2"/>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90CC2"/>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90CC2"/>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Heading5">
    <w:name w:val="heading 5"/>
    <w:basedOn w:val="Normal"/>
    <w:next w:val="Normal"/>
    <w:link w:val="Heading5Char"/>
    <w:uiPriority w:val="9"/>
    <w:semiHidden/>
    <w:unhideWhenUsed/>
    <w:qFormat/>
    <w:rsid w:val="00790CC2"/>
    <w:pPr>
      <w:keepNext/>
      <w:keepLines/>
      <w:spacing w:before="80" w:after="40" w:line="278" w:lineRule="auto"/>
      <w:outlineLvl w:val="4"/>
    </w:pPr>
    <w:rPr>
      <w:rFonts w:eastAsiaTheme="majorEastAsia"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790CC2"/>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790CC2"/>
    <w:pPr>
      <w:keepNext/>
      <w:keepLines/>
      <w:spacing w:before="40" w:after="0" w:line="278" w:lineRule="auto"/>
      <w:outlineLvl w:val="6"/>
    </w:pPr>
    <w:rPr>
      <w:rFonts w:eastAsiaTheme="majorEastAsia"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790CC2"/>
    <w:pPr>
      <w:keepNext/>
      <w:keepLines/>
      <w:spacing w:after="0" w:line="278" w:lineRule="auto"/>
      <w:outlineLvl w:val="7"/>
    </w:pPr>
    <w:rPr>
      <w:rFonts w:eastAsiaTheme="majorEastAsia"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790CC2"/>
    <w:pPr>
      <w:keepNext/>
      <w:keepLines/>
      <w:spacing w:after="0" w:line="278" w:lineRule="auto"/>
      <w:outlineLvl w:val="8"/>
    </w:pPr>
    <w:rPr>
      <w:rFonts w:eastAsiaTheme="majorEastAsia" w:cstheme="majorBidi"/>
      <w:color w:val="272727"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0CC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90CC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90CC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90CC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90CC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90CC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90CC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90CC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90CC2"/>
    <w:rPr>
      <w:rFonts w:eastAsiaTheme="majorEastAsia" w:cstheme="majorBidi"/>
      <w:color w:val="272727" w:themeColor="text1" w:themeTint="D8"/>
    </w:rPr>
  </w:style>
  <w:style w:type="paragraph" w:styleId="Title">
    <w:name w:val="Title"/>
    <w:basedOn w:val="Normal"/>
    <w:next w:val="Normal"/>
    <w:link w:val="TitleChar"/>
    <w:uiPriority w:val="10"/>
    <w:qFormat/>
    <w:rsid w:val="00790CC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0CC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90CC2"/>
    <w:pPr>
      <w:numPr>
        <w:ilvl w:val="1"/>
      </w:numPr>
      <w:spacing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90CC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90CC2"/>
    <w:pPr>
      <w:spacing w:before="160" w:line="278" w:lineRule="auto"/>
      <w:jc w:val="center"/>
    </w:pPr>
    <w:rPr>
      <w:i/>
      <w:iCs/>
      <w:color w:val="404040" w:themeColor="text1" w:themeTint="BF"/>
      <w:sz w:val="24"/>
      <w:szCs w:val="24"/>
    </w:rPr>
  </w:style>
  <w:style w:type="character" w:customStyle="1" w:styleId="QuoteChar">
    <w:name w:val="Quote Char"/>
    <w:basedOn w:val="DefaultParagraphFont"/>
    <w:link w:val="Quote"/>
    <w:uiPriority w:val="29"/>
    <w:rsid w:val="00790CC2"/>
    <w:rPr>
      <w:i/>
      <w:iCs/>
      <w:color w:val="404040" w:themeColor="text1" w:themeTint="BF"/>
    </w:rPr>
  </w:style>
  <w:style w:type="paragraph" w:styleId="ListParagraph">
    <w:name w:val="List Paragraph"/>
    <w:basedOn w:val="Normal"/>
    <w:uiPriority w:val="34"/>
    <w:qFormat/>
    <w:rsid w:val="00790CC2"/>
    <w:pPr>
      <w:spacing w:line="278" w:lineRule="auto"/>
      <w:ind w:left="720"/>
      <w:contextualSpacing/>
    </w:pPr>
    <w:rPr>
      <w:sz w:val="24"/>
      <w:szCs w:val="24"/>
    </w:rPr>
  </w:style>
  <w:style w:type="character" w:styleId="IntenseEmphasis">
    <w:name w:val="Intense Emphasis"/>
    <w:basedOn w:val="DefaultParagraphFont"/>
    <w:uiPriority w:val="21"/>
    <w:qFormat/>
    <w:rsid w:val="00790CC2"/>
    <w:rPr>
      <w:i/>
      <w:iCs/>
      <w:color w:val="0F4761" w:themeColor="accent1" w:themeShade="BF"/>
    </w:rPr>
  </w:style>
  <w:style w:type="paragraph" w:styleId="IntenseQuote">
    <w:name w:val="Intense Quote"/>
    <w:basedOn w:val="Normal"/>
    <w:next w:val="Normal"/>
    <w:link w:val="IntenseQuoteChar"/>
    <w:uiPriority w:val="30"/>
    <w:qFormat/>
    <w:rsid w:val="00790CC2"/>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IntenseQuoteChar">
    <w:name w:val="Intense Quote Char"/>
    <w:basedOn w:val="DefaultParagraphFont"/>
    <w:link w:val="IntenseQuote"/>
    <w:uiPriority w:val="30"/>
    <w:rsid w:val="00790CC2"/>
    <w:rPr>
      <w:i/>
      <w:iCs/>
      <w:color w:val="0F4761" w:themeColor="accent1" w:themeShade="BF"/>
    </w:rPr>
  </w:style>
  <w:style w:type="character" w:styleId="IntenseReference">
    <w:name w:val="Intense Reference"/>
    <w:basedOn w:val="DefaultParagraphFont"/>
    <w:uiPriority w:val="32"/>
    <w:qFormat/>
    <w:rsid w:val="00790CC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411</TotalTime>
  <Pages>3</Pages>
  <Words>335</Words>
  <Characters>1761</Characters>
  <Application>Microsoft Office Word</Application>
  <DocSecurity>0</DocSecurity>
  <Lines>40</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Union Township</dc:creator>
  <cp:keywords/>
  <dc:description/>
  <cp:lastModifiedBy>Union Township</cp:lastModifiedBy>
  <cp:revision>1</cp:revision>
  <dcterms:created xsi:type="dcterms:W3CDTF">2026-03-11T16:31:00Z</dcterms:created>
  <dcterms:modified xsi:type="dcterms:W3CDTF">2026-03-12T20:15:00Z</dcterms:modified>
</cp:coreProperties>
</file>