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45CF" w14:textId="77777777" w:rsidR="005F20A3" w:rsidRDefault="005F20A3" w:rsidP="005F20A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NOTICE</w:t>
      </w:r>
    </w:p>
    <w:p w14:paraId="26F4EDB8" w14:textId="2FE35DD4" w:rsidR="005F20A3" w:rsidRDefault="005F20A3" w:rsidP="005F20A3">
      <w:pPr>
        <w:rPr>
          <w:sz w:val="28"/>
          <w:szCs w:val="28"/>
        </w:rPr>
      </w:pPr>
      <w:r>
        <w:rPr>
          <w:sz w:val="28"/>
          <w:szCs w:val="28"/>
        </w:rPr>
        <w:t>Notice is hereby given the taxpayers of the Town of Advance, Boone County, Indiana, that the Town Council for the Town of Advance, at 7:00 p.m., at the James L. Caldwell Fire Department</w:t>
      </w:r>
      <w:r>
        <w:rPr>
          <w:sz w:val="28"/>
          <w:szCs w:val="28"/>
        </w:rPr>
        <w:t>, 106 E. Wall St., Advance, IN</w:t>
      </w:r>
      <w:r>
        <w:rPr>
          <w:sz w:val="28"/>
          <w:szCs w:val="28"/>
        </w:rPr>
        <w:t xml:space="preserve"> on the </w:t>
      </w:r>
      <w:r>
        <w:rPr>
          <w:sz w:val="28"/>
          <w:szCs w:val="28"/>
        </w:rPr>
        <w:t>10</w:t>
      </w:r>
      <w:r>
        <w:rPr>
          <w:sz w:val="28"/>
          <w:szCs w:val="28"/>
        </w:rPr>
        <w:t>th day of A</w:t>
      </w:r>
      <w:r>
        <w:rPr>
          <w:sz w:val="28"/>
          <w:szCs w:val="28"/>
        </w:rPr>
        <w:t>ugust 2026</w:t>
      </w:r>
      <w:r>
        <w:rPr>
          <w:sz w:val="28"/>
          <w:szCs w:val="28"/>
        </w:rPr>
        <w:t>, will consider the following additional appropriation in excess of the budget for the current year:</w:t>
      </w:r>
      <w:r>
        <w:rPr>
          <w:sz w:val="28"/>
          <w:szCs w:val="28"/>
        </w:rPr>
        <w:tab/>
      </w:r>
    </w:p>
    <w:p w14:paraId="1D506551" w14:textId="6E9A8B35" w:rsidR="005F20A3" w:rsidRPr="005F20A3" w:rsidRDefault="005F20A3" w:rsidP="005F20A3">
      <w:pPr>
        <w:rPr>
          <w:b/>
          <w:bCs/>
          <w:sz w:val="28"/>
          <w:szCs w:val="28"/>
          <w:u w:val="single"/>
        </w:rPr>
      </w:pPr>
      <w:r w:rsidRPr="005F20A3">
        <w:rPr>
          <w:b/>
          <w:bCs/>
          <w:sz w:val="28"/>
          <w:szCs w:val="28"/>
          <w:u w:val="single"/>
        </w:rPr>
        <w:t>General Fund – 1101</w:t>
      </w:r>
      <w:r>
        <w:rPr>
          <w:b/>
          <w:bCs/>
          <w:sz w:val="28"/>
          <w:szCs w:val="28"/>
          <w:u w:val="single"/>
        </w:rPr>
        <w:t>:</w:t>
      </w:r>
    </w:p>
    <w:p w14:paraId="7FF8A2E9" w14:textId="6F2AE6AC" w:rsidR="005F20A3" w:rsidRDefault="005F20A3" w:rsidP="005F20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Contractual Services – 1101001360 - $6,250.00</w:t>
      </w:r>
    </w:p>
    <w:p w14:paraId="24D236B6" w14:textId="77777777" w:rsidR="005F20A3" w:rsidRDefault="005F20A3" w:rsidP="005F20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Miscellaneous Supplies - $1,000.00</w:t>
      </w:r>
    </w:p>
    <w:p w14:paraId="3D8DE8CD" w14:textId="19AE213D" w:rsidR="005F20A3" w:rsidRDefault="005F20A3" w:rsidP="005F20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Total of General Funds - $7,250.00</w:t>
      </w:r>
    </w:p>
    <w:p w14:paraId="304B941E" w14:textId="4E715F79" w:rsidR="005F20A3" w:rsidRDefault="005F20A3" w:rsidP="005F20A3">
      <w:pPr>
        <w:rPr>
          <w:b/>
          <w:bCs/>
          <w:sz w:val="28"/>
          <w:szCs w:val="28"/>
          <w:u w:val="single"/>
        </w:rPr>
      </w:pPr>
      <w:r w:rsidRPr="005F20A3">
        <w:rPr>
          <w:b/>
          <w:bCs/>
          <w:sz w:val="28"/>
          <w:szCs w:val="28"/>
          <w:u w:val="single"/>
        </w:rPr>
        <w:t xml:space="preserve">Park </w:t>
      </w:r>
      <w:r>
        <w:rPr>
          <w:b/>
          <w:bCs/>
          <w:sz w:val="28"/>
          <w:szCs w:val="28"/>
          <w:u w:val="single"/>
        </w:rPr>
        <w:t>and Recreation Operating – 2204:</w:t>
      </w:r>
    </w:p>
    <w:p w14:paraId="3D7E3F9F" w14:textId="2A5E44D6" w:rsidR="005F20A3" w:rsidRDefault="005F20A3" w:rsidP="005F20A3">
      <w:pPr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Park Maintenance - $2,650.00</w:t>
      </w:r>
    </w:p>
    <w:p w14:paraId="2C050E4E" w14:textId="3DAE7E84" w:rsidR="005F20A3" w:rsidRPr="005F20A3" w:rsidRDefault="005F20A3" w:rsidP="005F20A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Total of Park Funds - $2,650.00</w:t>
      </w:r>
    </w:p>
    <w:p w14:paraId="5E7E0582" w14:textId="5C22B227" w:rsidR="005F20A3" w:rsidRDefault="005F20A3" w:rsidP="005F20A3">
      <w:pPr>
        <w:rPr>
          <w:sz w:val="28"/>
          <w:szCs w:val="28"/>
        </w:rPr>
      </w:pPr>
      <w:r>
        <w:rPr>
          <w:sz w:val="28"/>
          <w:szCs w:val="28"/>
        </w:rPr>
        <w:t>Taxpayers appearing at such meeting shall have a right to be heard.  The additional appropriations as finally made will be referred to the Department of Local Government Finance (Department).  The Department will make a written determination as to the sufficiency of funds to support the appropriation receipt of a Certified Copy of the action take</w:t>
      </w:r>
      <w:r>
        <w:rPr>
          <w:sz w:val="28"/>
          <w:szCs w:val="28"/>
        </w:rPr>
        <w:t>n</w:t>
      </w:r>
      <w:r>
        <w:rPr>
          <w:sz w:val="28"/>
          <w:szCs w:val="28"/>
        </w:rPr>
        <w:t xml:space="preserve">.  </w:t>
      </w:r>
    </w:p>
    <w:p w14:paraId="23A6386D" w14:textId="17248A19" w:rsidR="005F20A3" w:rsidRDefault="005F20A3" w:rsidP="005F20A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Shari Johnson, IAMC</w:t>
      </w:r>
      <w:r>
        <w:rPr>
          <w:sz w:val="28"/>
          <w:szCs w:val="28"/>
        </w:rPr>
        <w:t>, CMO</w:t>
      </w:r>
    </w:p>
    <w:p w14:paraId="3ACF6C2A" w14:textId="77777777" w:rsidR="005F20A3" w:rsidRDefault="005F20A3" w:rsidP="005F20A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Clerk-Treasurer, Town of Advance</w:t>
      </w:r>
    </w:p>
    <w:p w14:paraId="4275546F" w14:textId="77777777" w:rsidR="005F20A3" w:rsidRDefault="005F20A3" w:rsidP="005F20A3"/>
    <w:p w14:paraId="2A35039D" w14:textId="77777777" w:rsidR="005F20A3" w:rsidRDefault="005F20A3" w:rsidP="005F20A3"/>
    <w:p w14:paraId="4ED856FB" w14:textId="77777777" w:rsidR="005F20A3" w:rsidRDefault="005F20A3" w:rsidP="005F20A3"/>
    <w:p w14:paraId="4E5E3737" w14:textId="77777777" w:rsidR="00AC6CC9" w:rsidRDefault="00AC6CC9"/>
    <w:sectPr w:rsidR="00AC6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A3"/>
    <w:rsid w:val="00206665"/>
    <w:rsid w:val="0027499A"/>
    <w:rsid w:val="004E3559"/>
    <w:rsid w:val="005F20A3"/>
    <w:rsid w:val="00AC6CC9"/>
    <w:rsid w:val="00F0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FA276"/>
  <w15:chartTrackingRefBased/>
  <w15:docId w15:val="{5CB1D0F4-67B4-4511-8140-4BED13C0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0A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0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0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0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0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0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0A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0A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0A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0A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0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0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0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0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0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0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2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0A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2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0A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20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0A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20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0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0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Johnson</dc:creator>
  <cp:keywords/>
  <dc:description/>
  <cp:lastModifiedBy>Shari Johnson</cp:lastModifiedBy>
  <cp:revision>1</cp:revision>
  <dcterms:created xsi:type="dcterms:W3CDTF">2026-07-24T16:04:00Z</dcterms:created>
  <dcterms:modified xsi:type="dcterms:W3CDTF">2026-07-24T16:16:00Z</dcterms:modified>
</cp:coreProperties>
</file>