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0" w:type="dxa"/>
        <w:tblLook w:val="04A0" w:firstRow="1" w:lastRow="0" w:firstColumn="1" w:lastColumn="0" w:noHBand="0" w:noVBand="1"/>
      </w:tblPr>
      <w:tblGrid>
        <w:gridCol w:w="10620"/>
      </w:tblGrid>
      <w:tr w:rsidR="000966AB" w:rsidRPr="000966AB" w14:paraId="018CC32A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1231C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                                       NOTICE TO TAXPAYERS OF ADDITIONAL APPROPRIATIONS</w:t>
            </w:r>
          </w:p>
        </w:tc>
      </w:tr>
      <w:tr w:rsidR="000966AB" w:rsidRPr="000966AB" w14:paraId="641CB503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7DB82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0966AB" w:rsidRPr="000966AB" w14:paraId="3F90A3FF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90E91" w14:textId="6DECF9CC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Notice is hereby given</w:t>
            </w:r>
            <w:r w:rsidR="005B603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the taxpayers of Valparaiso Lakes Area Conservancy District, Porter County, Indiana that</w:t>
            </w:r>
          </w:p>
        </w:tc>
      </w:tr>
      <w:tr w:rsidR="000966AB" w:rsidRPr="000966AB" w14:paraId="5EDBE606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046E1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the proper legal officers will consider the following appropriations in excess of the budget for the current year</w:t>
            </w:r>
          </w:p>
        </w:tc>
      </w:tr>
      <w:tr w:rsidR="000966AB" w:rsidRPr="000966AB" w14:paraId="6BE16F5C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46E8A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 1805 Burlington Beach Road, Valparaiso, Indiana 46383, at 5:30 p.m., on 16th day of September, 2026</w:t>
            </w:r>
          </w:p>
        </w:tc>
      </w:tr>
      <w:tr w:rsidR="000966AB" w:rsidRPr="000966AB" w14:paraId="5E05A1C6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A0459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0966AB" w:rsidRPr="000966AB" w14:paraId="627DB2EB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C01CC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GENERAL FUND</w:t>
            </w: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                                                                                                    </w:t>
            </w: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u w:val="single"/>
                <w14:ligatures w14:val="none"/>
              </w:rPr>
              <w:t>Amount to be considered</w:t>
            </w:r>
          </w:p>
        </w:tc>
      </w:tr>
      <w:tr w:rsidR="000966AB" w:rsidRPr="000966AB" w14:paraId="0F621ED1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5C9F9" w14:textId="1F08E782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101001392 CONTRACTUAL SERVICES                                                                        </w:t>
            </w:r>
            <w:r w:rsidR="00250B9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</w:t>
            </w: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       $</w:t>
            </w:r>
            <w:r w:rsidR="000B231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150,</w:t>
            </w: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000.00</w:t>
            </w:r>
          </w:p>
        </w:tc>
      </w:tr>
      <w:tr w:rsidR="000966AB" w:rsidRPr="000966AB" w14:paraId="6807CB99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4E4BC" w14:textId="4B72CD2C" w:rsidR="000966AB" w:rsidRPr="000966AB" w:rsidRDefault="000B2318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101001312 CONSULTANTS                                                                                                               $ 50,000.00</w:t>
            </w:r>
          </w:p>
        </w:tc>
      </w:tr>
      <w:tr w:rsidR="000966AB" w:rsidRPr="000966AB" w14:paraId="2DCB6A91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A9B7B" w14:textId="6955E396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                                                                                                                                                 </w:t>
            </w:r>
            <w:r w:rsidR="000B2318"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 $</w:t>
            </w: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200,000.00</w:t>
            </w:r>
          </w:p>
        </w:tc>
      </w:tr>
      <w:tr w:rsidR="000966AB" w:rsidRPr="000966AB" w14:paraId="4F7E44B0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40EF2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0966AB" w:rsidRPr="000966AB" w14:paraId="284C0792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DE7A2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Taxpayers appearing at the meeting shall have a right to be heard.  The additional appropriation as finally made</w:t>
            </w:r>
          </w:p>
        </w:tc>
      </w:tr>
      <w:tr w:rsidR="000966AB" w:rsidRPr="000966AB" w14:paraId="1B19A7DD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3E17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will be referred to the Department of Local Government Finance.  The DLGF will make a written determination </w:t>
            </w:r>
          </w:p>
        </w:tc>
      </w:tr>
      <w:tr w:rsidR="000966AB" w:rsidRPr="000966AB" w14:paraId="192FCBE9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982E8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as to the sufficiency of funds to support the appropriation made within fifteen (15) days of receipt of a certified</w:t>
            </w:r>
          </w:p>
        </w:tc>
      </w:tr>
      <w:tr w:rsidR="000966AB" w:rsidRPr="000966AB" w14:paraId="123FB40A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E6403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copy of the action time.</w:t>
            </w:r>
          </w:p>
        </w:tc>
      </w:tr>
      <w:tr w:rsidR="000966AB" w:rsidRPr="000966AB" w14:paraId="334F17DC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A9B28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0966AB" w:rsidRPr="000966AB" w14:paraId="1EFCFA19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333F3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Kyle Hauber</w:t>
            </w:r>
          </w:p>
        </w:tc>
      </w:tr>
      <w:tr w:rsidR="000966AB" w:rsidRPr="000966AB" w14:paraId="0422469F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35EA1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Board Chairman</w:t>
            </w:r>
          </w:p>
        </w:tc>
      </w:tr>
      <w:tr w:rsidR="000966AB" w:rsidRPr="000966AB" w14:paraId="27B750F5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BE61A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Valparaiso Lakes Area Conservancy District</w:t>
            </w:r>
          </w:p>
        </w:tc>
      </w:tr>
      <w:tr w:rsidR="000966AB" w:rsidRPr="000966AB" w14:paraId="0AC064D6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994DB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0966AB" w:rsidRPr="000966AB" w14:paraId="377BFF61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91FF7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Dale Brewer</w:t>
            </w:r>
          </w:p>
        </w:tc>
      </w:tr>
      <w:tr w:rsidR="000966AB" w:rsidRPr="000966AB" w14:paraId="5D6AABF1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0EC01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Financial Secretary</w:t>
            </w:r>
          </w:p>
        </w:tc>
      </w:tr>
      <w:tr w:rsidR="000966AB" w:rsidRPr="000966AB" w14:paraId="70B0F36D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324A0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Valparaiso Lakes Area Conservancy District</w:t>
            </w:r>
          </w:p>
        </w:tc>
      </w:tr>
      <w:tr w:rsidR="000966AB" w:rsidRPr="000966AB" w14:paraId="385A5228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78C9D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0966AB" w:rsidRPr="000966AB" w14:paraId="54DD31B2" w14:textId="77777777" w:rsidTr="000966AB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E8A51" w14:textId="77777777" w:rsidR="000966AB" w:rsidRPr="000966AB" w:rsidRDefault="000966AB" w:rsidP="000966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966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Publish August 26, 2026</w:t>
            </w:r>
          </w:p>
        </w:tc>
      </w:tr>
    </w:tbl>
    <w:p w14:paraId="325D3AFB" w14:textId="77777777" w:rsidR="002A51B8" w:rsidRDefault="002A51B8"/>
    <w:sectPr w:rsidR="002A51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6AB"/>
    <w:rsid w:val="000966AB"/>
    <w:rsid w:val="000B2318"/>
    <w:rsid w:val="002106AC"/>
    <w:rsid w:val="00250B95"/>
    <w:rsid w:val="002A51B8"/>
    <w:rsid w:val="00515127"/>
    <w:rsid w:val="005B603A"/>
    <w:rsid w:val="0064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0350C"/>
  <w15:chartTrackingRefBased/>
  <w15:docId w15:val="{0C93A924-4BCD-479D-B2D1-78174A283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6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6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6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6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6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6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6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6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6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6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6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6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6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6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Brewer</dc:creator>
  <cp:keywords/>
  <dc:description/>
  <cp:lastModifiedBy>Dale Brewer</cp:lastModifiedBy>
  <cp:revision>7</cp:revision>
  <dcterms:created xsi:type="dcterms:W3CDTF">2026-08-18T17:00:00Z</dcterms:created>
  <dcterms:modified xsi:type="dcterms:W3CDTF">2026-08-20T18:46:00Z</dcterms:modified>
</cp:coreProperties>
</file>