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7197D" w14:textId="77777777" w:rsidR="00FF3C5F" w:rsidRPr="00F91C51" w:rsidRDefault="00FF3C5F" w:rsidP="00FF3C5F">
      <w:pPr>
        <w:widowControl w:val="0"/>
        <w:jc w:val="center"/>
        <w:rPr>
          <w:b/>
          <w:sz w:val="28"/>
          <w:szCs w:val="28"/>
        </w:rPr>
      </w:pPr>
      <w:r w:rsidRPr="00F91C51">
        <w:rPr>
          <w:b/>
          <w:sz w:val="28"/>
          <w:szCs w:val="28"/>
        </w:rPr>
        <w:t>NOTICE TO TAXPAYERS OF ADDITIONAL APPROPRIATIONS</w:t>
      </w:r>
    </w:p>
    <w:p w14:paraId="7E39B3FD" w14:textId="77777777" w:rsidR="00FF3C5F" w:rsidRPr="00F91C51" w:rsidRDefault="00FF3C5F" w:rsidP="00FF3C5F">
      <w:pPr>
        <w:jc w:val="both"/>
        <w:rPr>
          <w:b/>
        </w:rPr>
      </w:pPr>
    </w:p>
    <w:p w14:paraId="06BADA1D" w14:textId="71B95A22" w:rsidR="00FF3C5F" w:rsidRPr="00F91C51" w:rsidRDefault="00FF3C5F" w:rsidP="00FF3C5F">
      <w:pPr>
        <w:jc w:val="both"/>
        <w:rPr>
          <w:bCs/>
        </w:rPr>
      </w:pPr>
      <w:r w:rsidRPr="00F91C51">
        <w:rPr>
          <w:bCs/>
        </w:rPr>
        <w:t xml:space="preserve">Notice is hereby </w:t>
      </w:r>
      <w:proofErr w:type="gramStart"/>
      <w:r w:rsidRPr="00F91C51">
        <w:rPr>
          <w:bCs/>
        </w:rPr>
        <w:t>given</w:t>
      </w:r>
      <w:proofErr w:type="gramEnd"/>
      <w:r w:rsidRPr="00F91C51">
        <w:rPr>
          <w:bCs/>
        </w:rPr>
        <w:t xml:space="preserve"> the taxpayers of </w:t>
      </w:r>
      <w:r w:rsidR="00E674B8">
        <w:rPr>
          <w:bCs/>
        </w:rPr>
        <w:t>Adams</w:t>
      </w:r>
      <w:r w:rsidR="00DB1C4F">
        <w:rPr>
          <w:bCs/>
        </w:rPr>
        <w:t xml:space="preserve"> Township</w:t>
      </w:r>
      <w:r w:rsidRPr="00F91C51">
        <w:rPr>
          <w:bCs/>
        </w:rPr>
        <w:t xml:space="preserve">, </w:t>
      </w:r>
      <w:r w:rsidR="00DB1C4F">
        <w:rPr>
          <w:bCs/>
        </w:rPr>
        <w:t>Madison</w:t>
      </w:r>
      <w:r>
        <w:rPr>
          <w:bCs/>
        </w:rPr>
        <w:t xml:space="preserve"> </w:t>
      </w:r>
      <w:r w:rsidRPr="00F91C51">
        <w:rPr>
          <w:bCs/>
        </w:rPr>
        <w:t xml:space="preserve">County, Indiana that the proper legal officers will consider the following additional appropriations </w:t>
      </w:r>
      <w:proofErr w:type="gramStart"/>
      <w:r w:rsidRPr="00F91C51">
        <w:rPr>
          <w:bCs/>
        </w:rPr>
        <w:t>in excess of</w:t>
      </w:r>
      <w:proofErr w:type="gramEnd"/>
      <w:r w:rsidRPr="00F91C51">
        <w:rPr>
          <w:bCs/>
        </w:rPr>
        <w:t xml:space="preserve"> the budget for the current year at their regular meeting place at</w:t>
      </w:r>
      <w:r>
        <w:rPr>
          <w:bCs/>
        </w:rPr>
        <w:t xml:space="preserve"> </w:t>
      </w:r>
      <w:r w:rsidR="00E674B8">
        <w:rPr>
          <w:bCs/>
        </w:rPr>
        <w:t>7457 S 200 E</w:t>
      </w:r>
      <w:r>
        <w:rPr>
          <w:bCs/>
        </w:rPr>
        <w:t xml:space="preserve">, </w:t>
      </w:r>
      <w:proofErr w:type="spellStart"/>
      <w:r w:rsidR="00E674B8">
        <w:rPr>
          <w:bCs/>
        </w:rPr>
        <w:t>Markleville</w:t>
      </w:r>
      <w:proofErr w:type="spellEnd"/>
      <w:r>
        <w:rPr>
          <w:bCs/>
        </w:rPr>
        <w:t>, IN</w:t>
      </w:r>
      <w:r w:rsidRPr="00F91C51">
        <w:rPr>
          <w:bCs/>
        </w:rPr>
        <w:t xml:space="preserve"> at </w:t>
      </w:r>
      <w:r w:rsidR="002530BB">
        <w:rPr>
          <w:bCs/>
        </w:rPr>
        <w:t>6</w:t>
      </w:r>
      <w:r>
        <w:rPr>
          <w:bCs/>
        </w:rPr>
        <w:t>:</w:t>
      </w:r>
      <w:r w:rsidR="00E674B8">
        <w:rPr>
          <w:bCs/>
        </w:rPr>
        <w:t>3</w:t>
      </w:r>
      <w:r>
        <w:rPr>
          <w:bCs/>
        </w:rPr>
        <w:t>0</w:t>
      </w:r>
      <w:r w:rsidRPr="00F91C51">
        <w:rPr>
          <w:bCs/>
        </w:rPr>
        <w:t xml:space="preserve"> o’clock </w:t>
      </w:r>
      <w:r>
        <w:rPr>
          <w:bCs/>
        </w:rPr>
        <w:t>p</w:t>
      </w:r>
      <w:r w:rsidRPr="00F91C51">
        <w:rPr>
          <w:bCs/>
        </w:rPr>
        <w:t xml:space="preserve">.m., on the </w:t>
      </w:r>
      <w:r w:rsidR="00E674B8">
        <w:rPr>
          <w:bCs/>
        </w:rPr>
        <w:t>11</w:t>
      </w:r>
      <w:r w:rsidRPr="005C6AA0">
        <w:rPr>
          <w:bCs/>
          <w:vertAlign w:val="superscript"/>
        </w:rPr>
        <w:t>h</w:t>
      </w:r>
      <w:r>
        <w:rPr>
          <w:bCs/>
        </w:rPr>
        <w:t xml:space="preserve"> day of </w:t>
      </w:r>
      <w:r w:rsidR="00E674B8">
        <w:rPr>
          <w:bCs/>
        </w:rPr>
        <w:t>March</w:t>
      </w:r>
      <w:r>
        <w:rPr>
          <w:bCs/>
        </w:rPr>
        <w:t>, 202</w:t>
      </w:r>
      <w:r w:rsidR="002530BB">
        <w:rPr>
          <w:bCs/>
        </w:rPr>
        <w:t>6</w:t>
      </w:r>
      <w:r>
        <w:rPr>
          <w:bCs/>
        </w:rPr>
        <w:t>.</w:t>
      </w:r>
      <w:r w:rsidRPr="00F91C51">
        <w:rPr>
          <w:bCs/>
        </w:rPr>
        <w:tab/>
      </w:r>
    </w:p>
    <w:p w14:paraId="494E3EE9" w14:textId="77777777" w:rsidR="00FF3C5F" w:rsidRPr="00F91C51" w:rsidRDefault="00FF3C5F" w:rsidP="00FF3C5F">
      <w:pPr>
        <w:rPr>
          <w:bCs/>
        </w:rPr>
      </w:pPr>
    </w:p>
    <w:p w14:paraId="59D04935" w14:textId="77777777" w:rsidR="00FF3C5F" w:rsidRPr="00F91C51" w:rsidRDefault="00FF3C5F" w:rsidP="00FF3C5F">
      <w:pPr>
        <w:jc w:val="center"/>
        <w:rPr>
          <w:b/>
        </w:rPr>
      </w:pPr>
    </w:p>
    <w:p w14:paraId="465F710B" w14:textId="77777777" w:rsidR="00FF3C5F" w:rsidRDefault="00FF3C5F" w:rsidP="00FF3C5F">
      <w:pPr>
        <w:widowControl w:val="0"/>
        <w:rPr>
          <w:snapToGrid w:val="0"/>
          <w:color w:val="000000"/>
        </w:rPr>
      </w:pPr>
    </w:p>
    <w:p w14:paraId="55C8EE34" w14:textId="77777777" w:rsidR="00DB1C4F" w:rsidRDefault="00DB1C4F" w:rsidP="00FF3C5F">
      <w:pPr>
        <w:widowControl w:val="0"/>
        <w:rPr>
          <w:snapToGrid w:val="0"/>
          <w:color w:val="000000"/>
        </w:rPr>
      </w:pPr>
    </w:p>
    <w:tbl>
      <w:tblPr>
        <w:tblStyle w:val="TableGrid"/>
        <w:tblW w:w="10440" w:type="dxa"/>
        <w:tblInd w:w="-185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3327A8" w:rsidRPr="00F91C51" w14:paraId="3F43356C" w14:textId="77777777" w:rsidTr="003327A8">
        <w:tc>
          <w:tcPr>
            <w:tcW w:w="10440" w:type="dxa"/>
            <w:gridSpan w:val="2"/>
            <w:shd w:val="clear" w:color="auto" w:fill="D9D9D9" w:themeFill="background1" w:themeFillShade="D9"/>
          </w:tcPr>
          <w:p w14:paraId="743563D1" w14:textId="77777777" w:rsidR="003327A8" w:rsidRPr="00F91C51" w:rsidRDefault="003327A8" w:rsidP="00D35C0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FUND INFORMATION</w:t>
            </w:r>
          </w:p>
        </w:tc>
      </w:tr>
      <w:tr w:rsidR="003327A8" w:rsidRPr="00F91C51" w14:paraId="18EE8B8B" w14:textId="77777777" w:rsidTr="003327A8">
        <w:tc>
          <w:tcPr>
            <w:tcW w:w="10440" w:type="dxa"/>
            <w:gridSpan w:val="2"/>
          </w:tcPr>
          <w:p w14:paraId="10654AAD" w14:textId="51E1ABA1" w:rsidR="003327A8" w:rsidRPr="00F91C51" w:rsidRDefault="003327A8" w:rsidP="00D35C09">
            <w:pPr>
              <w:widowControl w:val="0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Fund Name:</w:t>
            </w:r>
            <w:r>
              <w:rPr>
                <w:b/>
                <w:bCs/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>Special Fire Territory General Fund</w:t>
            </w:r>
          </w:p>
        </w:tc>
      </w:tr>
      <w:tr w:rsidR="003327A8" w:rsidRPr="00F91C51" w14:paraId="0CBA282A" w14:textId="77777777" w:rsidTr="003327A8">
        <w:tc>
          <w:tcPr>
            <w:tcW w:w="5220" w:type="dxa"/>
            <w:shd w:val="clear" w:color="auto" w:fill="D9D9D9" w:themeFill="background1" w:themeFillShade="D9"/>
          </w:tcPr>
          <w:p w14:paraId="126C0BEC" w14:textId="77777777" w:rsidR="003327A8" w:rsidRPr="00F91C51" w:rsidRDefault="003327A8" w:rsidP="00D35C0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Budget Classification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56120798" w14:textId="77777777" w:rsidR="003327A8" w:rsidRPr="00F91C51" w:rsidRDefault="003327A8" w:rsidP="00D35C0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Additional Amount Requested</w:t>
            </w:r>
          </w:p>
        </w:tc>
      </w:tr>
      <w:tr w:rsidR="003327A8" w:rsidRPr="00F91C51" w14:paraId="61188559" w14:textId="77777777" w:rsidTr="003327A8">
        <w:tc>
          <w:tcPr>
            <w:tcW w:w="5220" w:type="dxa"/>
          </w:tcPr>
          <w:p w14:paraId="5CA393D8" w14:textId="77777777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Personal Services</w:t>
            </w:r>
          </w:p>
        </w:tc>
        <w:tc>
          <w:tcPr>
            <w:tcW w:w="5220" w:type="dxa"/>
          </w:tcPr>
          <w:p w14:paraId="0A6BB557" w14:textId="77777777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$</w:t>
            </w:r>
          </w:p>
        </w:tc>
      </w:tr>
      <w:tr w:rsidR="003327A8" w:rsidRPr="00F91C51" w14:paraId="05617DAF" w14:textId="77777777" w:rsidTr="003327A8">
        <w:tc>
          <w:tcPr>
            <w:tcW w:w="5220" w:type="dxa"/>
          </w:tcPr>
          <w:p w14:paraId="04C090C3" w14:textId="77777777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Supplies</w:t>
            </w:r>
          </w:p>
        </w:tc>
        <w:tc>
          <w:tcPr>
            <w:tcW w:w="5220" w:type="dxa"/>
          </w:tcPr>
          <w:p w14:paraId="6A7E2BC1" w14:textId="77777777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$</w:t>
            </w:r>
          </w:p>
        </w:tc>
      </w:tr>
      <w:tr w:rsidR="003327A8" w:rsidRPr="00F91C51" w14:paraId="6D6E3747" w14:textId="77777777" w:rsidTr="003327A8">
        <w:tc>
          <w:tcPr>
            <w:tcW w:w="5220" w:type="dxa"/>
          </w:tcPr>
          <w:p w14:paraId="081F4BA3" w14:textId="77777777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Other Services and Charges</w:t>
            </w:r>
          </w:p>
        </w:tc>
        <w:tc>
          <w:tcPr>
            <w:tcW w:w="5220" w:type="dxa"/>
          </w:tcPr>
          <w:p w14:paraId="33A5745F" w14:textId="2CDDF5E2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$</w:t>
            </w:r>
            <w:r>
              <w:rPr>
                <w:snapToGrid w:val="0"/>
                <w:color w:val="000000"/>
              </w:rPr>
              <w:t>1</w:t>
            </w:r>
            <w:r w:rsidR="00FB73B0">
              <w:rPr>
                <w:snapToGrid w:val="0"/>
                <w:color w:val="000000"/>
              </w:rPr>
              <w:t>89,012.01</w:t>
            </w:r>
          </w:p>
        </w:tc>
      </w:tr>
      <w:tr w:rsidR="003327A8" w:rsidRPr="00F91C51" w14:paraId="5FE2B6EA" w14:textId="77777777" w:rsidTr="003327A8">
        <w:tc>
          <w:tcPr>
            <w:tcW w:w="5220" w:type="dxa"/>
          </w:tcPr>
          <w:p w14:paraId="384B85AC" w14:textId="77777777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Township Assistance</w:t>
            </w:r>
          </w:p>
        </w:tc>
        <w:tc>
          <w:tcPr>
            <w:tcW w:w="5220" w:type="dxa"/>
          </w:tcPr>
          <w:p w14:paraId="4453DA18" w14:textId="77777777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$</w:t>
            </w:r>
          </w:p>
        </w:tc>
      </w:tr>
      <w:tr w:rsidR="003327A8" w:rsidRPr="00F91C51" w14:paraId="440FEC12" w14:textId="77777777" w:rsidTr="003327A8">
        <w:tc>
          <w:tcPr>
            <w:tcW w:w="5220" w:type="dxa"/>
          </w:tcPr>
          <w:p w14:paraId="179013F0" w14:textId="77777777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Debt Service</w:t>
            </w:r>
          </w:p>
        </w:tc>
        <w:tc>
          <w:tcPr>
            <w:tcW w:w="5220" w:type="dxa"/>
          </w:tcPr>
          <w:p w14:paraId="0D59AB5E" w14:textId="77777777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$</w:t>
            </w:r>
          </w:p>
        </w:tc>
      </w:tr>
      <w:tr w:rsidR="003327A8" w:rsidRPr="00F91C51" w14:paraId="6BD0300D" w14:textId="77777777" w:rsidTr="003327A8">
        <w:tc>
          <w:tcPr>
            <w:tcW w:w="5220" w:type="dxa"/>
          </w:tcPr>
          <w:p w14:paraId="31E04DD9" w14:textId="77777777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Capital Outlays</w:t>
            </w:r>
          </w:p>
        </w:tc>
        <w:tc>
          <w:tcPr>
            <w:tcW w:w="5220" w:type="dxa"/>
          </w:tcPr>
          <w:p w14:paraId="05175979" w14:textId="77777777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$</w:t>
            </w:r>
          </w:p>
        </w:tc>
      </w:tr>
      <w:tr w:rsidR="003327A8" w:rsidRPr="00F91C51" w14:paraId="139B87B4" w14:textId="77777777" w:rsidTr="003327A8">
        <w:tc>
          <w:tcPr>
            <w:tcW w:w="5220" w:type="dxa"/>
          </w:tcPr>
          <w:p w14:paraId="26EDE91F" w14:textId="77777777" w:rsidR="003327A8" w:rsidRPr="00F91C51" w:rsidRDefault="003327A8" w:rsidP="00D35C09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Fund Total:</w:t>
            </w:r>
          </w:p>
        </w:tc>
        <w:tc>
          <w:tcPr>
            <w:tcW w:w="5220" w:type="dxa"/>
          </w:tcPr>
          <w:p w14:paraId="1015138B" w14:textId="09FE3624" w:rsidR="003327A8" w:rsidRPr="00F91C51" w:rsidRDefault="003327A8" w:rsidP="00D35C09">
            <w:pPr>
              <w:widowControl w:val="0"/>
              <w:rPr>
                <w:snapToGrid w:val="0"/>
                <w:color w:val="000000"/>
              </w:rPr>
            </w:pPr>
            <w:r w:rsidRPr="00F91C51">
              <w:rPr>
                <w:snapToGrid w:val="0"/>
                <w:color w:val="000000"/>
              </w:rPr>
              <w:t>$</w:t>
            </w:r>
            <w:r>
              <w:rPr>
                <w:snapToGrid w:val="0"/>
                <w:color w:val="000000"/>
              </w:rPr>
              <w:t>1</w:t>
            </w:r>
            <w:r w:rsidR="00FB73B0">
              <w:rPr>
                <w:snapToGrid w:val="0"/>
                <w:color w:val="000000"/>
              </w:rPr>
              <w:t>89,012.01</w:t>
            </w:r>
          </w:p>
        </w:tc>
      </w:tr>
    </w:tbl>
    <w:p w14:paraId="4659AB07" w14:textId="77777777" w:rsidR="00DB1C4F" w:rsidRDefault="00DB1C4F" w:rsidP="00FF3C5F">
      <w:pPr>
        <w:widowControl w:val="0"/>
        <w:rPr>
          <w:snapToGrid w:val="0"/>
          <w:color w:val="000000"/>
        </w:rPr>
      </w:pPr>
    </w:p>
    <w:p w14:paraId="6392E3A9" w14:textId="77777777" w:rsidR="00DB1C4F" w:rsidRPr="00F91C51" w:rsidRDefault="00DB1C4F" w:rsidP="00FF3C5F">
      <w:pPr>
        <w:widowControl w:val="0"/>
        <w:rPr>
          <w:snapToGrid w:val="0"/>
          <w:color w:val="000000"/>
        </w:rPr>
      </w:pPr>
    </w:p>
    <w:p w14:paraId="56807D40" w14:textId="77777777" w:rsidR="00FF3C5F" w:rsidRPr="00F91C51" w:rsidRDefault="00FF3C5F" w:rsidP="00FF3C5F">
      <w:pPr>
        <w:widowControl w:val="0"/>
        <w:rPr>
          <w:snapToGrid w:val="0"/>
          <w:color w:val="000000"/>
        </w:rPr>
      </w:pPr>
      <w:r w:rsidRPr="00F91C51">
        <w:rPr>
          <w:snapToGrid w:val="0"/>
          <w:color w:val="000000"/>
        </w:rPr>
        <w:t xml:space="preserve">Taxpayers appearing at the meeting shall have a right to be heard on the additional appropriation(s). </w:t>
      </w:r>
    </w:p>
    <w:p w14:paraId="1A51DA51" w14:textId="77777777" w:rsidR="00FF3C5F" w:rsidRPr="00F91C51" w:rsidRDefault="00FF3C5F" w:rsidP="00FF3C5F">
      <w:pPr>
        <w:widowControl w:val="0"/>
        <w:rPr>
          <w:snapToGrid w:val="0"/>
          <w:color w:val="000000"/>
        </w:rPr>
      </w:pPr>
    </w:p>
    <w:tbl>
      <w:tblPr>
        <w:tblStyle w:val="TableGrid"/>
        <w:tblpPr w:leftFromText="180" w:rightFromText="180" w:vertAnchor="text" w:horzAnchor="margin" w:tblpX="-190" w:tblpY="40"/>
        <w:tblW w:w="10445" w:type="dxa"/>
        <w:tblLook w:val="04A0" w:firstRow="1" w:lastRow="0" w:firstColumn="1" w:lastColumn="0" w:noHBand="0" w:noVBand="1"/>
      </w:tblPr>
      <w:tblGrid>
        <w:gridCol w:w="5215"/>
        <w:gridCol w:w="5230"/>
      </w:tblGrid>
      <w:tr w:rsidR="00FF3C5F" w:rsidRPr="00F91C51" w14:paraId="2B0266A9" w14:textId="77777777" w:rsidTr="00C46D45">
        <w:tc>
          <w:tcPr>
            <w:tcW w:w="5215" w:type="dxa"/>
            <w:shd w:val="clear" w:color="auto" w:fill="D9D9D9" w:themeFill="background1" w:themeFillShade="D9"/>
          </w:tcPr>
          <w:p w14:paraId="513115A3" w14:textId="77777777" w:rsidR="00FF3C5F" w:rsidRPr="00F91C51" w:rsidRDefault="00FF3C5F" w:rsidP="00C46D45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Fiscal Officer</w:t>
            </w:r>
          </w:p>
        </w:tc>
        <w:tc>
          <w:tcPr>
            <w:tcW w:w="5230" w:type="dxa"/>
          </w:tcPr>
          <w:p w14:paraId="6318019A" w14:textId="065D5ECD" w:rsidR="00FF3C5F" w:rsidRPr="00F91C51" w:rsidRDefault="00FB73B0" w:rsidP="00C46D45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Jill Fesler</w:t>
            </w:r>
          </w:p>
        </w:tc>
      </w:tr>
      <w:tr w:rsidR="00FF3C5F" w:rsidRPr="00F91C51" w14:paraId="523544F4" w14:textId="77777777" w:rsidTr="00C46D45">
        <w:trPr>
          <w:trHeight w:val="296"/>
        </w:trPr>
        <w:tc>
          <w:tcPr>
            <w:tcW w:w="5215" w:type="dxa"/>
            <w:shd w:val="clear" w:color="auto" w:fill="D9D9D9" w:themeFill="background1" w:themeFillShade="D9"/>
          </w:tcPr>
          <w:p w14:paraId="16292296" w14:textId="77777777" w:rsidR="00FF3C5F" w:rsidRPr="00F91C51" w:rsidRDefault="00FF3C5F" w:rsidP="00C46D45">
            <w:pPr>
              <w:widowControl w:val="0"/>
              <w:jc w:val="center"/>
              <w:rPr>
                <w:b/>
                <w:bCs/>
                <w:snapToGrid w:val="0"/>
                <w:color w:val="000000"/>
              </w:rPr>
            </w:pPr>
            <w:r w:rsidRPr="00F91C51">
              <w:rPr>
                <w:b/>
                <w:bCs/>
                <w:snapToGrid w:val="0"/>
                <w:color w:val="000000"/>
              </w:rPr>
              <w:t>Date</w:t>
            </w:r>
          </w:p>
        </w:tc>
        <w:tc>
          <w:tcPr>
            <w:tcW w:w="5230" w:type="dxa"/>
          </w:tcPr>
          <w:p w14:paraId="43208904" w14:textId="2C56F116" w:rsidR="00FF3C5F" w:rsidRPr="00F91C51" w:rsidRDefault="00FB73B0" w:rsidP="00C46D45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3/1/26</w:t>
            </w:r>
          </w:p>
        </w:tc>
      </w:tr>
    </w:tbl>
    <w:p w14:paraId="60A3310F" w14:textId="77777777" w:rsidR="00FF3C5F" w:rsidRPr="00F91C51" w:rsidRDefault="00FF3C5F" w:rsidP="00FF3C5F">
      <w:pPr>
        <w:widowControl w:val="0"/>
        <w:pBdr>
          <w:bottom w:val="single" w:sz="6" w:space="1" w:color="auto"/>
        </w:pBdr>
        <w:rPr>
          <w:bCs/>
        </w:rPr>
      </w:pPr>
    </w:p>
    <w:p w14:paraId="2F5CAA83" w14:textId="77777777" w:rsidR="0021489B" w:rsidRDefault="0021489B"/>
    <w:sectPr w:rsidR="0021489B" w:rsidSect="00FF3C5F">
      <w:headerReference w:type="default" r:id="rId6"/>
      <w:pgSz w:w="12240" w:h="15840" w:code="1"/>
      <w:pgMar w:top="994" w:right="1080" w:bottom="994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D1947" w14:textId="77777777" w:rsidR="00CF1C79" w:rsidRDefault="00CF1C79">
      <w:r>
        <w:separator/>
      </w:r>
    </w:p>
  </w:endnote>
  <w:endnote w:type="continuationSeparator" w:id="0">
    <w:p w14:paraId="37E8B08C" w14:textId="77777777" w:rsidR="00CF1C79" w:rsidRDefault="00CF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C2C5" w14:textId="77777777" w:rsidR="00CF1C79" w:rsidRDefault="00CF1C79">
      <w:r>
        <w:separator/>
      </w:r>
    </w:p>
  </w:footnote>
  <w:footnote w:type="continuationSeparator" w:id="0">
    <w:p w14:paraId="2853C679" w14:textId="77777777" w:rsidR="00CF1C79" w:rsidRDefault="00CF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0648" w14:textId="77777777" w:rsidR="00FF3C5F" w:rsidRDefault="00FF3C5F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5F"/>
    <w:rsid w:val="000158E5"/>
    <w:rsid w:val="000303CC"/>
    <w:rsid w:val="0021489B"/>
    <w:rsid w:val="00234909"/>
    <w:rsid w:val="002530BB"/>
    <w:rsid w:val="00285AD9"/>
    <w:rsid w:val="00323D58"/>
    <w:rsid w:val="003327A8"/>
    <w:rsid w:val="005366D8"/>
    <w:rsid w:val="005C4E47"/>
    <w:rsid w:val="006305D6"/>
    <w:rsid w:val="006D5182"/>
    <w:rsid w:val="0075497D"/>
    <w:rsid w:val="0091709C"/>
    <w:rsid w:val="00A8770B"/>
    <w:rsid w:val="00BF50F2"/>
    <w:rsid w:val="00C05FCA"/>
    <w:rsid w:val="00CD5D3E"/>
    <w:rsid w:val="00CF1C79"/>
    <w:rsid w:val="00D26444"/>
    <w:rsid w:val="00D42A64"/>
    <w:rsid w:val="00D67A2B"/>
    <w:rsid w:val="00DB1C4F"/>
    <w:rsid w:val="00E674B8"/>
    <w:rsid w:val="00FB6016"/>
    <w:rsid w:val="00FB73B0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B2A0"/>
  <w15:chartTrackingRefBased/>
  <w15:docId w15:val="{1B97060F-51D4-4D1F-A190-9B41F55A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7A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C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C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C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C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C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C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C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C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C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C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C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C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C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3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C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3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C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3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C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3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C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F3C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3C5F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FF3C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Franklin</dc:creator>
  <cp:keywords/>
  <dc:description/>
  <cp:lastModifiedBy>Nichole Franklin</cp:lastModifiedBy>
  <cp:revision>2</cp:revision>
  <dcterms:created xsi:type="dcterms:W3CDTF">2026-02-20T21:37:00Z</dcterms:created>
  <dcterms:modified xsi:type="dcterms:W3CDTF">2026-02-20T21:37:00Z</dcterms:modified>
</cp:coreProperties>
</file>