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E8B25" w14:textId="77777777" w:rsidR="00DB1973" w:rsidRPr="00EA385A" w:rsidRDefault="008C231F">
      <w:pPr>
        <w:rPr>
          <w:b/>
          <w:bCs/>
        </w:rPr>
      </w:pPr>
      <w:r w:rsidRPr="00EA385A">
        <w:rPr>
          <w:b/>
          <w:bCs/>
        </w:rPr>
        <w:t xml:space="preserve">NOTICE TO TAXPAYERS OF </w:t>
      </w:r>
      <w:r w:rsidR="003D1BCF">
        <w:rPr>
          <w:b/>
          <w:bCs/>
        </w:rPr>
        <w:t xml:space="preserve">PUBLIC HEARING ON </w:t>
      </w:r>
      <w:r w:rsidRPr="00EA385A">
        <w:rPr>
          <w:b/>
          <w:bCs/>
        </w:rPr>
        <w:t>ADDITIONAL APPROPRIATIONS</w:t>
      </w:r>
    </w:p>
    <w:p w14:paraId="5EB1B885" w14:textId="5AD9DB14" w:rsidR="008A4936" w:rsidRDefault="008C231F" w:rsidP="008A4936">
      <w:r>
        <w:t>Notice is hereby given</w:t>
      </w:r>
      <w:r w:rsidR="004239BB">
        <w:t xml:space="preserve"> to</w:t>
      </w:r>
      <w:r>
        <w:t xml:space="preserve"> the taxpayers of Zionsville Town, Boone County, Indiana that the </w:t>
      </w:r>
      <w:r w:rsidR="003D1BCF">
        <w:t xml:space="preserve">Zionsville </w:t>
      </w:r>
      <w:r w:rsidR="00FC3E4C">
        <w:t>Redevelopment Commission</w:t>
      </w:r>
      <w:r w:rsidR="003D1BCF">
        <w:t xml:space="preserve"> </w:t>
      </w:r>
      <w:r>
        <w:t>will consider the following additional appropriation</w:t>
      </w:r>
      <w:r w:rsidR="0096565A">
        <w:t>s</w:t>
      </w:r>
      <w:r>
        <w:t xml:space="preserve"> </w:t>
      </w:r>
      <w:proofErr w:type="gramStart"/>
      <w:r>
        <w:t>in excess of</w:t>
      </w:r>
      <w:proofErr w:type="gramEnd"/>
      <w:r>
        <w:t xml:space="preserve"> the budget for the current year </w:t>
      </w:r>
      <w:r w:rsidR="005E2870">
        <w:t xml:space="preserve">at a public hearing at Zionsville Town Hall Council Chambers, 1100 West Oak Street, Zionsville, Indiana and </w:t>
      </w:r>
      <w:r w:rsidR="005E2870" w:rsidRPr="00127AB9">
        <w:t>via Zoom:</w:t>
      </w:r>
    </w:p>
    <w:p w14:paraId="2EE763DA" w14:textId="77777777" w:rsidR="003864FA" w:rsidRDefault="003864FA" w:rsidP="00E36EAC">
      <w:pPr>
        <w:spacing w:after="0" w:line="240" w:lineRule="auto"/>
      </w:pPr>
      <w:hyperlink r:id="rId7" w:tooltip="https://us02web.zoom.us/j/82148592260?pwd=ZlF0NlYybkQ5YmkrNmxhRGRYcHJxQT09" w:history="1">
        <w:r w:rsidRPr="003864FA">
          <w:rPr>
            <w:rStyle w:val="Hyperlink"/>
          </w:rPr>
          <w:t>https://us02web.zoom.us/j/82148592260</w:t>
        </w:r>
      </w:hyperlink>
    </w:p>
    <w:p w14:paraId="7335DCF9" w14:textId="19527C74" w:rsidR="00E36EAC" w:rsidRPr="00E36EAC" w:rsidRDefault="00E36EAC" w:rsidP="00E36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EAC">
        <w:rPr>
          <w:rFonts w:ascii="Times New Roman" w:eastAsia="Times New Roman" w:hAnsi="Times New Roman" w:cs="Times New Roman"/>
          <w:sz w:val="24"/>
          <w:szCs w:val="24"/>
        </w:rPr>
        <w:t xml:space="preserve">Passcode: </w:t>
      </w:r>
      <w:r w:rsidR="004F4E58">
        <w:rPr>
          <w:rFonts w:ascii="Times New Roman" w:eastAsia="Times New Roman" w:hAnsi="Times New Roman" w:cs="Times New Roman"/>
          <w:sz w:val="24"/>
          <w:szCs w:val="24"/>
        </w:rPr>
        <w:t>819175</w:t>
      </w:r>
    </w:p>
    <w:p w14:paraId="1404BDC8" w14:textId="77777777" w:rsidR="00E36EAC" w:rsidRDefault="00E36EAC" w:rsidP="008A4936"/>
    <w:p w14:paraId="273CF55E" w14:textId="3915E44B" w:rsidR="008C231F" w:rsidRDefault="008C231F" w:rsidP="005E2870">
      <w:r>
        <w:t xml:space="preserve">at </w:t>
      </w:r>
      <w:r w:rsidR="006C70B5">
        <w:t>9:00</w:t>
      </w:r>
      <w:r w:rsidR="00E36EAC">
        <w:t xml:space="preserve"> </w:t>
      </w:r>
      <w:r w:rsidR="0034523B">
        <w:t>A</w:t>
      </w:r>
      <w:r w:rsidR="00224025">
        <w:t>m</w:t>
      </w:r>
      <w:r>
        <w:t xml:space="preserve">, on the </w:t>
      </w:r>
      <w:r w:rsidR="00FE05C3">
        <w:t>2</w:t>
      </w:r>
      <w:r w:rsidR="006C70B5">
        <w:t>4</w:t>
      </w:r>
      <w:r w:rsidR="006F3C3F">
        <w:t xml:space="preserve"> </w:t>
      </w:r>
      <w:r w:rsidR="00EB4B6B">
        <w:t xml:space="preserve"> </w:t>
      </w:r>
      <w:r w:rsidR="002D47EE">
        <w:t xml:space="preserve"> </w:t>
      </w:r>
      <w:proofErr w:type="gramStart"/>
      <w:r w:rsidR="002D47EE">
        <w:t>day</w:t>
      </w:r>
      <w:proofErr w:type="gramEnd"/>
      <w:r w:rsidR="002D47EE">
        <w:t xml:space="preserve"> </w:t>
      </w:r>
      <w:r w:rsidR="00E127D2">
        <w:t>of</w:t>
      </w:r>
      <w:r w:rsidR="006C70B5">
        <w:t xml:space="preserve"> </w:t>
      </w:r>
      <w:proofErr w:type="gramStart"/>
      <w:r w:rsidR="006C70B5">
        <w:t>March</w:t>
      </w:r>
      <w:r w:rsidR="00224025">
        <w:t>,</w:t>
      </w:r>
      <w:proofErr w:type="gramEnd"/>
      <w:r w:rsidR="00224025">
        <w:t xml:space="preserve"> 202</w:t>
      </w:r>
      <w:r w:rsidR="006C70B5">
        <w:t>6</w:t>
      </w:r>
      <w:r w:rsidR="002D47EE">
        <w:t>.</w:t>
      </w:r>
      <w:r w:rsidR="00EA385A">
        <w:t xml:space="preserve"> </w:t>
      </w:r>
    </w:p>
    <w:p w14:paraId="09B585DD" w14:textId="511F7D4D" w:rsidR="00120362" w:rsidRDefault="00120362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692"/>
        <w:gridCol w:w="1813"/>
        <w:gridCol w:w="1980"/>
        <w:gridCol w:w="1620"/>
      </w:tblGrid>
      <w:tr w:rsidR="00332200" w14:paraId="2E775B9B" w14:textId="77777777" w:rsidTr="009B77E9">
        <w:tc>
          <w:tcPr>
            <w:tcW w:w="1692" w:type="dxa"/>
          </w:tcPr>
          <w:p w14:paraId="5136DC74" w14:textId="5C4C968E" w:rsidR="00332200" w:rsidRDefault="00332200" w:rsidP="00FC3E4C">
            <w:pPr>
              <w:tabs>
                <w:tab w:val="left" w:pos="81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 Number</w:t>
            </w:r>
          </w:p>
        </w:tc>
        <w:tc>
          <w:tcPr>
            <w:tcW w:w="1692" w:type="dxa"/>
          </w:tcPr>
          <w:p w14:paraId="1C4864D7" w14:textId="7D2D62DE" w:rsidR="00332200" w:rsidRPr="00FC3E4C" w:rsidRDefault="00332200" w:rsidP="00FC3E4C">
            <w:pPr>
              <w:tabs>
                <w:tab w:val="left" w:pos="81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Fund Name</w:t>
            </w:r>
          </w:p>
        </w:tc>
        <w:tc>
          <w:tcPr>
            <w:tcW w:w="1813" w:type="dxa"/>
          </w:tcPr>
          <w:p w14:paraId="205154B7" w14:textId="4A0256D5" w:rsidR="00332200" w:rsidRPr="00FC3E4C" w:rsidRDefault="00332200" w:rsidP="00FC3E4C">
            <w:pPr>
              <w:tabs>
                <w:tab w:val="left" w:pos="81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Appropriation #</w:t>
            </w:r>
          </w:p>
        </w:tc>
        <w:tc>
          <w:tcPr>
            <w:tcW w:w="1980" w:type="dxa"/>
          </w:tcPr>
          <w:p w14:paraId="6B2BA454" w14:textId="56CA0158" w:rsidR="00332200" w:rsidRPr="00FC3E4C" w:rsidRDefault="00332200" w:rsidP="00FC3E4C">
            <w:pPr>
              <w:tabs>
                <w:tab w:val="left" w:pos="81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Appropriation Name</w:t>
            </w:r>
          </w:p>
        </w:tc>
        <w:tc>
          <w:tcPr>
            <w:tcW w:w="1620" w:type="dxa"/>
          </w:tcPr>
          <w:p w14:paraId="044C1F08" w14:textId="056D9B3C" w:rsidR="00332200" w:rsidRPr="00FC3E4C" w:rsidRDefault="00332200" w:rsidP="00FC3E4C">
            <w:pPr>
              <w:tabs>
                <w:tab w:val="left" w:pos="81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Amount</w:t>
            </w:r>
          </w:p>
        </w:tc>
      </w:tr>
      <w:tr w:rsidR="00332200" w14:paraId="285E61AC" w14:textId="77777777" w:rsidTr="009B77E9">
        <w:tc>
          <w:tcPr>
            <w:tcW w:w="1692" w:type="dxa"/>
          </w:tcPr>
          <w:p w14:paraId="693B5911" w14:textId="1B5AD15C" w:rsidR="00332200" w:rsidRDefault="00D84E1D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4446</w:t>
            </w:r>
          </w:p>
        </w:tc>
        <w:tc>
          <w:tcPr>
            <w:tcW w:w="1692" w:type="dxa"/>
          </w:tcPr>
          <w:p w14:paraId="3402094C" w14:textId="00245D11" w:rsidR="00332200" w:rsidRDefault="00D84E1D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Oak St. EDA</w:t>
            </w:r>
          </w:p>
        </w:tc>
        <w:tc>
          <w:tcPr>
            <w:tcW w:w="1813" w:type="dxa"/>
          </w:tcPr>
          <w:p w14:paraId="4D2B8718" w14:textId="203A2450" w:rsidR="00332200" w:rsidRDefault="00D84E1D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4446180375</w:t>
            </w:r>
          </w:p>
        </w:tc>
        <w:tc>
          <w:tcPr>
            <w:tcW w:w="1980" w:type="dxa"/>
          </w:tcPr>
          <w:p w14:paraId="19EA7F6F" w14:textId="3B0111BA" w:rsidR="00332200" w:rsidRDefault="00332200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Contractual Services</w:t>
            </w:r>
          </w:p>
        </w:tc>
        <w:tc>
          <w:tcPr>
            <w:tcW w:w="1620" w:type="dxa"/>
          </w:tcPr>
          <w:p w14:paraId="54278563" w14:textId="5E653BBD" w:rsidR="00332200" w:rsidRDefault="00D84E1D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$15,000.00</w:t>
            </w:r>
          </w:p>
        </w:tc>
      </w:tr>
      <w:tr w:rsidR="00332200" w14:paraId="5A35273A" w14:textId="77777777" w:rsidTr="009B77E9">
        <w:tc>
          <w:tcPr>
            <w:tcW w:w="1692" w:type="dxa"/>
          </w:tcPr>
          <w:p w14:paraId="6CD1CEEB" w14:textId="77777777" w:rsidR="00332200" w:rsidRDefault="00332200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692" w:type="dxa"/>
          </w:tcPr>
          <w:p w14:paraId="47D5BF0D" w14:textId="6254DDE7" w:rsidR="00332200" w:rsidRDefault="00332200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813" w:type="dxa"/>
          </w:tcPr>
          <w:p w14:paraId="6E0F3F12" w14:textId="77777777" w:rsidR="00332200" w:rsidRDefault="00332200" w:rsidP="00FC3E4C">
            <w:pPr>
              <w:tabs>
                <w:tab w:val="left" w:pos="81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980" w:type="dxa"/>
          </w:tcPr>
          <w:p w14:paraId="59F37E36" w14:textId="7FD356AD" w:rsidR="00332200" w:rsidRPr="000C3805" w:rsidRDefault="004F4E58" w:rsidP="000C3805">
            <w:pPr>
              <w:tabs>
                <w:tab w:val="left" w:pos="810"/>
              </w:tabs>
              <w:jc w:val="right"/>
              <w:rPr>
                <w:rFonts w:ascii="Calibri" w:eastAsia="Calibri" w:hAnsi="Calibri" w:cs="Calibri"/>
                <w:b/>
                <w:bCs/>
              </w:rPr>
            </w:pPr>
            <w:r w:rsidRPr="000C3805">
              <w:rPr>
                <w:rFonts w:ascii="Calibri" w:eastAsia="Calibri" w:hAnsi="Calibri" w:cs="Calibri"/>
                <w:b/>
                <w:bCs/>
              </w:rPr>
              <w:t>Total</w:t>
            </w:r>
          </w:p>
        </w:tc>
        <w:tc>
          <w:tcPr>
            <w:tcW w:w="1620" w:type="dxa"/>
          </w:tcPr>
          <w:p w14:paraId="6D3DD460" w14:textId="23026F36" w:rsidR="00332200" w:rsidRPr="000022F3" w:rsidRDefault="000C3805" w:rsidP="00FC3E4C">
            <w:pPr>
              <w:tabs>
                <w:tab w:val="left" w:pos="810"/>
              </w:tabs>
              <w:rPr>
                <w:rFonts w:ascii="Calibri" w:eastAsia="Calibri" w:hAnsi="Calibri" w:cs="Calibri"/>
                <w:b/>
                <w:bCs/>
              </w:rPr>
            </w:pPr>
            <w:r w:rsidRPr="000022F3">
              <w:rPr>
                <w:rFonts w:ascii="Calibri" w:eastAsia="Calibri" w:hAnsi="Calibri" w:cs="Calibri"/>
                <w:b/>
                <w:bCs/>
              </w:rPr>
              <w:t>$15,000.00</w:t>
            </w:r>
          </w:p>
        </w:tc>
      </w:tr>
    </w:tbl>
    <w:p w14:paraId="7D21DD2D" w14:textId="776BF258" w:rsidR="00AE24FE" w:rsidRPr="00C1258A" w:rsidRDefault="00AE24FE" w:rsidP="00A06199">
      <w:pPr>
        <w:tabs>
          <w:tab w:val="left" w:pos="810"/>
        </w:tabs>
        <w:spacing w:after="0" w:line="240" w:lineRule="auto"/>
        <w:rPr>
          <w:rFonts w:ascii="Calibri" w:eastAsia="Calibri" w:hAnsi="Calibri" w:cs="Calibri"/>
        </w:rPr>
      </w:pPr>
    </w:p>
    <w:p w14:paraId="2960EC04" w14:textId="2700EE54" w:rsidR="00C30E0C" w:rsidRPr="002C4C33" w:rsidRDefault="00C30E0C" w:rsidP="00C30E0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C4C33">
        <w:rPr>
          <w:rFonts w:ascii="Calibri" w:eastAsia="Calibri" w:hAnsi="Calibri" w:cs="Calibri"/>
          <w:b/>
          <w:bCs/>
        </w:rPr>
        <w:t xml:space="preserve">   </w:t>
      </w:r>
    </w:p>
    <w:p w14:paraId="64B80C7A" w14:textId="3B213EAB" w:rsidR="00D91C3F" w:rsidRDefault="00F667B0" w:rsidP="00EA6EB0">
      <w:r>
        <w:rPr>
          <w:rFonts w:ascii="Calibri" w:eastAsia="Calibri" w:hAnsi="Calibri" w:cs="Calibri"/>
        </w:rPr>
        <w:br/>
      </w:r>
      <w:r w:rsidR="002D47EE">
        <w:t>Tax</w:t>
      </w:r>
      <w:r w:rsidR="00341337">
        <w:t xml:space="preserve">payers appearing </w:t>
      </w:r>
      <w:r w:rsidR="00B9070C" w:rsidRPr="00B14346">
        <w:rPr>
          <w:b/>
          <w:bCs/>
        </w:rPr>
        <w:t xml:space="preserve">in </w:t>
      </w:r>
      <w:proofErr w:type="gramStart"/>
      <w:r w:rsidR="00B9070C" w:rsidRPr="00B14346">
        <w:rPr>
          <w:b/>
          <w:bCs/>
        </w:rPr>
        <w:t>person</w:t>
      </w:r>
      <w:r w:rsidR="00B9070C">
        <w:t xml:space="preserve"> </w:t>
      </w:r>
      <w:r w:rsidR="003D1BCF">
        <w:t xml:space="preserve"> </w:t>
      </w:r>
      <w:r w:rsidR="00341337">
        <w:t>at</w:t>
      </w:r>
      <w:proofErr w:type="gramEnd"/>
      <w:r w:rsidR="00341337">
        <w:t xml:space="preserve"> the </w:t>
      </w:r>
      <w:r w:rsidR="003D1BCF">
        <w:t xml:space="preserve">hearing </w:t>
      </w:r>
      <w:r w:rsidR="00341337">
        <w:t xml:space="preserve">shall have a right to be heard. </w:t>
      </w:r>
    </w:p>
    <w:p w14:paraId="6FAA54B1" w14:textId="3660B909" w:rsidR="006D66BE" w:rsidRPr="00D91C3F" w:rsidRDefault="006D66BE" w:rsidP="00EA6EB0">
      <w:pPr>
        <w:rPr>
          <w:b/>
          <w:bCs/>
        </w:rPr>
      </w:pPr>
      <w:r>
        <w:tab/>
      </w:r>
      <w:r>
        <w:tab/>
      </w:r>
      <w:r>
        <w:tab/>
      </w:r>
      <w:r>
        <w:tab/>
      </w:r>
    </w:p>
    <w:p w14:paraId="006FC5D1" w14:textId="2DC7128F" w:rsidR="00341337" w:rsidRDefault="00341337">
      <w:r>
        <w:t xml:space="preserve">Dated </w:t>
      </w:r>
      <w:proofErr w:type="gramStart"/>
      <w:r w:rsidR="00D91C3F">
        <w:t>this</w:t>
      </w:r>
      <w:proofErr w:type="gramEnd"/>
      <w:r w:rsidR="00D91C3F">
        <w:t xml:space="preserve"> </w:t>
      </w:r>
      <w:r w:rsidR="006D66BE">
        <w:t>10</w:t>
      </w:r>
      <w:r w:rsidR="006F3C3F">
        <w:t>th</w:t>
      </w:r>
      <w:r w:rsidR="002E5F70">
        <w:t xml:space="preserve"> </w:t>
      </w:r>
      <w:r w:rsidR="00410EFF">
        <w:t xml:space="preserve">  </w:t>
      </w:r>
      <w:r w:rsidR="00E17309">
        <w:t>day</w:t>
      </w:r>
      <w:r w:rsidR="008A4936">
        <w:t xml:space="preserve"> </w:t>
      </w:r>
      <w:proofErr w:type="gramStart"/>
      <w:r w:rsidR="008A4936">
        <w:t xml:space="preserve">of </w:t>
      </w:r>
      <w:r w:rsidR="00410EFF">
        <w:t xml:space="preserve"> </w:t>
      </w:r>
      <w:r w:rsidR="006D66BE">
        <w:t>March</w:t>
      </w:r>
      <w:proofErr w:type="gramEnd"/>
      <w:r w:rsidR="00B14346">
        <w:t>, 202</w:t>
      </w:r>
      <w:r w:rsidR="005922A5">
        <w:t xml:space="preserve">6 </w:t>
      </w:r>
    </w:p>
    <w:p w14:paraId="33F6DC63" w14:textId="78424079" w:rsidR="00F53AA1" w:rsidRDefault="005922A5">
      <w:r>
        <w:t>Redevelopment Commission</w:t>
      </w:r>
      <w:r w:rsidR="00355770">
        <w:t>, Town of Zio</w:t>
      </w:r>
      <w:r w:rsidR="00F53AA1">
        <w:t>nsville, Indiana</w:t>
      </w:r>
    </w:p>
    <w:p w14:paraId="02410C9D" w14:textId="4922E519" w:rsidR="00D91C3F" w:rsidRDefault="00D151BB">
      <w:r w:rsidRPr="00D151BB">
        <w:t xml:space="preserve">/s/ </w:t>
      </w:r>
      <w:r w:rsidR="007B332C">
        <w:t>Cindy R Poore</w:t>
      </w:r>
      <w:r w:rsidRPr="00D151BB">
        <w:t xml:space="preserve">, </w:t>
      </w:r>
      <w:r w:rsidR="007B332C">
        <w:t>RDC Treasurer, Director of Finance &amp; Records, Town of Zionsville</w:t>
      </w:r>
    </w:p>
    <w:sectPr w:rsidR="00D91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31F"/>
    <w:rsid w:val="000022F3"/>
    <w:rsid w:val="000216B3"/>
    <w:rsid w:val="00034C27"/>
    <w:rsid w:val="000716A6"/>
    <w:rsid w:val="0008775E"/>
    <w:rsid w:val="000C3805"/>
    <w:rsid w:val="000D1287"/>
    <w:rsid w:val="00120362"/>
    <w:rsid w:val="00125B1D"/>
    <w:rsid w:val="00127AB9"/>
    <w:rsid w:val="001940CD"/>
    <w:rsid w:val="00224025"/>
    <w:rsid w:val="00260E7F"/>
    <w:rsid w:val="00274631"/>
    <w:rsid w:val="002C0064"/>
    <w:rsid w:val="002C4C33"/>
    <w:rsid w:val="002D25D6"/>
    <w:rsid w:val="002D47EE"/>
    <w:rsid w:val="002E5F70"/>
    <w:rsid w:val="00327CB6"/>
    <w:rsid w:val="00331497"/>
    <w:rsid w:val="00332200"/>
    <w:rsid w:val="00341337"/>
    <w:rsid w:val="00344DF9"/>
    <w:rsid w:val="0034523B"/>
    <w:rsid w:val="00353B84"/>
    <w:rsid w:val="00355770"/>
    <w:rsid w:val="003864FA"/>
    <w:rsid w:val="00397474"/>
    <w:rsid w:val="003A5021"/>
    <w:rsid w:val="003D1BCF"/>
    <w:rsid w:val="003E7326"/>
    <w:rsid w:val="00410EFF"/>
    <w:rsid w:val="004117F6"/>
    <w:rsid w:val="004239BB"/>
    <w:rsid w:val="004358D8"/>
    <w:rsid w:val="00474E43"/>
    <w:rsid w:val="004B2251"/>
    <w:rsid w:val="004E53DA"/>
    <w:rsid w:val="004F4E58"/>
    <w:rsid w:val="00514425"/>
    <w:rsid w:val="005212C7"/>
    <w:rsid w:val="00523155"/>
    <w:rsid w:val="00574D8A"/>
    <w:rsid w:val="005922A5"/>
    <w:rsid w:val="005A26F2"/>
    <w:rsid w:val="005A74C5"/>
    <w:rsid w:val="005B28D0"/>
    <w:rsid w:val="005B35EE"/>
    <w:rsid w:val="005E2870"/>
    <w:rsid w:val="00665B6A"/>
    <w:rsid w:val="0067328E"/>
    <w:rsid w:val="00692D1C"/>
    <w:rsid w:val="006C5B0A"/>
    <w:rsid w:val="006C70B5"/>
    <w:rsid w:val="006D39F8"/>
    <w:rsid w:val="006D66BE"/>
    <w:rsid w:val="006E2E95"/>
    <w:rsid w:val="006E6973"/>
    <w:rsid w:val="006F3BA4"/>
    <w:rsid w:val="006F3C3F"/>
    <w:rsid w:val="00716F50"/>
    <w:rsid w:val="00720756"/>
    <w:rsid w:val="00724E3D"/>
    <w:rsid w:val="00790AF7"/>
    <w:rsid w:val="007A1AD7"/>
    <w:rsid w:val="007B332C"/>
    <w:rsid w:val="007C25F3"/>
    <w:rsid w:val="007C72BA"/>
    <w:rsid w:val="00813246"/>
    <w:rsid w:val="0084498E"/>
    <w:rsid w:val="00845513"/>
    <w:rsid w:val="008611AE"/>
    <w:rsid w:val="00861FB5"/>
    <w:rsid w:val="008A4936"/>
    <w:rsid w:val="008A648E"/>
    <w:rsid w:val="008C231F"/>
    <w:rsid w:val="008F05C3"/>
    <w:rsid w:val="0093724A"/>
    <w:rsid w:val="009627F9"/>
    <w:rsid w:val="0096565A"/>
    <w:rsid w:val="00994F28"/>
    <w:rsid w:val="00996F82"/>
    <w:rsid w:val="00A06199"/>
    <w:rsid w:val="00A10711"/>
    <w:rsid w:val="00A81A8F"/>
    <w:rsid w:val="00A93A41"/>
    <w:rsid w:val="00A95015"/>
    <w:rsid w:val="00AA697F"/>
    <w:rsid w:val="00AA7165"/>
    <w:rsid w:val="00AD1DD3"/>
    <w:rsid w:val="00AE24FE"/>
    <w:rsid w:val="00B109AD"/>
    <w:rsid w:val="00B14346"/>
    <w:rsid w:val="00B34063"/>
    <w:rsid w:val="00B76271"/>
    <w:rsid w:val="00B81F46"/>
    <w:rsid w:val="00B9070C"/>
    <w:rsid w:val="00BA7757"/>
    <w:rsid w:val="00C00C81"/>
    <w:rsid w:val="00C1258A"/>
    <w:rsid w:val="00C30E0C"/>
    <w:rsid w:val="00C32081"/>
    <w:rsid w:val="00C840E6"/>
    <w:rsid w:val="00CF1FC7"/>
    <w:rsid w:val="00D119AC"/>
    <w:rsid w:val="00D13486"/>
    <w:rsid w:val="00D151BB"/>
    <w:rsid w:val="00D24E49"/>
    <w:rsid w:val="00D4577F"/>
    <w:rsid w:val="00D63E84"/>
    <w:rsid w:val="00D84E1D"/>
    <w:rsid w:val="00D91C3F"/>
    <w:rsid w:val="00D94513"/>
    <w:rsid w:val="00DB1973"/>
    <w:rsid w:val="00DF3A38"/>
    <w:rsid w:val="00E127D2"/>
    <w:rsid w:val="00E17309"/>
    <w:rsid w:val="00E36EAC"/>
    <w:rsid w:val="00EA385A"/>
    <w:rsid w:val="00EA6EB0"/>
    <w:rsid w:val="00EB4B6B"/>
    <w:rsid w:val="00EB5021"/>
    <w:rsid w:val="00EB76DE"/>
    <w:rsid w:val="00ED15FC"/>
    <w:rsid w:val="00F0550C"/>
    <w:rsid w:val="00F139DB"/>
    <w:rsid w:val="00F53AA1"/>
    <w:rsid w:val="00F574C9"/>
    <w:rsid w:val="00F667B0"/>
    <w:rsid w:val="00FB0431"/>
    <w:rsid w:val="00FC2467"/>
    <w:rsid w:val="00FC3E4C"/>
    <w:rsid w:val="00FC53EF"/>
    <w:rsid w:val="00FE05C3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CE208"/>
  <w15:docId w15:val="{12A85E32-884B-456D-830F-9F499986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48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C3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C3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us02web.zoom.us/j/82148592260?pwd=ZlF0NlYybkQ5YmkrNmxhRGRYcHJxQT0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4F231C3BCB848B4701D7A56354A4F" ma:contentTypeVersion="5" ma:contentTypeDescription="Create a new document." ma:contentTypeScope="" ma:versionID="cd3b69cd7a32212b5eee12a30c2ed194">
  <xsd:schema xmlns:xsd="http://www.w3.org/2001/XMLSchema" xmlns:xs="http://www.w3.org/2001/XMLSchema" xmlns:p="http://schemas.microsoft.com/office/2006/metadata/properties" xmlns:ns3="2ed04aa9-ebb3-4799-86b0-a6016c5ff295" xmlns:ns4="dd593bee-c8a2-4e93-a54e-9c42811bb7a0" targetNamespace="http://schemas.microsoft.com/office/2006/metadata/properties" ma:root="true" ma:fieldsID="0ae5295351ad1326452eca4be698f523" ns3:_="" ns4:_="">
    <xsd:import namespace="2ed04aa9-ebb3-4799-86b0-a6016c5ff295"/>
    <xsd:import namespace="dd593bee-c8a2-4e93-a54e-9c42811bb7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04aa9-ebb3-4799-86b0-a6016c5ff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93bee-c8a2-4e93-a54e-9c42811bb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FBE51-364A-4B52-BDC9-067C36767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04aa9-ebb3-4799-86b0-a6016c5ff295"/>
    <ds:schemaRef ds:uri="dd593bee-c8a2-4e93-a54e-9c42811bb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91638-E9C5-4426-AAA5-15A05CBF40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A0D8A3-F356-4C95-91BC-9660BB9BFA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938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Havard</dc:creator>
  <cp:keywords/>
  <dc:description/>
  <cp:lastModifiedBy>Cindy Poore</cp:lastModifiedBy>
  <cp:revision>15</cp:revision>
  <dcterms:created xsi:type="dcterms:W3CDTF">2026-03-10T23:53:00Z</dcterms:created>
  <dcterms:modified xsi:type="dcterms:W3CDTF">2026-03-11T00:12:00Z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0x0101000694F231C3BCB848B4701D7A56354A4F</vt:lpwstr>
  </property>
</Properties>
</file>