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09495" w14:textId="3E6C6408" w:rsidR="0030126B" w:rsidRDefault="00D84846" w:rsidP="00D84846">
      <w:pPr>
        <w:pStyle w:val="NoSpacing"/>
      </w:pPr>
      <w:r>
        <w:t>NOTICE TO TAXPAYERS OF ADDITIONAL APPROPRIATIONS</w:t>
      </w:r>
    </w:p>
    <w:p w14:paraId="2B7E5F9A" w14:textId="77777777" w:rsidR="00D84846" w:rsidRDefault="00D84846" w:rsidP="00D84846">
      <w:pPr>
        <w:pStyle w:val="NoSpacing"/>
      </w:pPr>
    </w:p>
    <w:p w14:paraId="1CCDA2B5" w14:textId="77777777" w:rsidR="00D84846" w:rsidRDefault="00D84846" w:rsidP="00D84846">
      <w:pPr>
        <w:pStyle w:val="NoSpacing"/>
      </w:pPr>
    </w:p>
    <w:p w14:paraId="2F4F1233" w14:textId="3767AA25" w:rsidR="00D84846" w:rsidRDefault="00D84846" w:rsidP="00D84846">
      <w:pPr>
        <w:pStyle w:val="NoSpacing"/>
      </w:pPr>
      <w:r>
        <w:t xml:space="preserve">Notice is hereby given the taxpayers of Clay Township, Miami County, Indiana that the Clay Township Board of Trustees will meet at the Miami County Courthouse at </w:t>
      </w:r>
      <w:r w:rsidR="00AE0088">
        <w:t>3</w:t>
      </w:r>
      <w:r>
        <w:t>:00</w:t>
      </w:r>
      <w:r w:rsidR="00AE0088">
        <w:t>p</w:t>
      </w:r>
      <w:r>
        <w:t xml:space="preserve">m on October </w:t>
      </w:r>
      <w:r w:rsidR="00AE0088">
        <w:t>6</w:t>
      </w:r>
      <w:r>
        <w:t>, 202</w:t>
      </w:r>
      <w:r w:rsidR="00AE0088">
        <w:t>6</w:t>
      </w:r>
      <w:r>
        <w:t>, to consider the following additional appropriations in excess of the budget for the current year.</w:t>
      </w:r>
    </w:p>
    <w:p w14:paraId="4351FB6D" w14:textId="77777777" w:rsidR="00D84846" w:rsidRDefault="00D84846" w:rsidP="00D84846">
      <w:pPr>
        <w:pStyle w:val="NoSpacing"/>
      </w:pPr>
    </w:p>
    <w:p w14:paraId="6F564C41" w14:textId="65280E14" w:rsidR="00D84846" w:rsidRDefault="00D84846" w:rsidP="00D84846">
      <w:pPr>
        <w:pStyle w:val="NoSpacing"/>
      </w:pPr>
      <w:r>
        <w:t>Fund Information</w:t>
      </w:r>
    </w:p>
    <w:p w14:paraId="3B9527B0" w14:textId="77777777" w:rsidR="00D84846" w:rsidRDefault="00D84846" w:rsidP="00D84846">
      <w:pPr>
        <w:pStyle w:val="NoSpacing"/>
      </w:pPr>
    </w:p>
    <w:p w14:paraId="47F54CEA" w14:textId="71BA36D2" w:rsidR="00D84846" w:rsidRDefault="00D84846" w:rsidP="00D84846">
      <w:pPr>
        <w:pStyle w:val="NoSpacing"/>
      </w:pPr>
      <w:r>
        <w:t xml:space="preserve">Fund Name: </w:t>
      </w:r>
      <w:r w:rsidR="00CE60E5">
        <w:t xml:space="preserve">Fire </w:t>
      </w:r>
    </w:p>
    <w:p w14:paraId="13138276" w14:textId="77777777" w:rsidR="00D84846" w:rsidRDefault="00D84846" w:rsidP="00D84846">
      <w:pPr>
        <w:pStyle w:val="NoSpacing"/>
      </w:pPr>
    </w:p>
    <w:p w14:paraId="567393B8" w14:textId="609E604F" w:rsidR="00D84846" w:rsidRDefault="00D84846" w:rsidP="00D84846">
      <w:pPr>
        <w:pStyle w:val="NoSpacing"/>
      </w:pPr>
      <w:r>
        <w:t>Services and Charges</w:t>
      </w:r>
      <w:r w:rsidR="008D5931">
        <w:t>:</w:t>
      </w:r>
      <w:r>
        <w:t xml:space="preserve"> $</w:t>
      </w:r>
      <w:r w:rsidR="00CE60E5">
        <w:t>8,210</w:t>
      </w:r>
    </w:p>
    <w:p w14:paraId="3FFD261E" w14:textId="77777777" w:rsidR="00D84846" w:rsidRDefault="00D84846" w:rsidP="00D84846">
      <w:pPr>
        <w:pStyle w:val="NoSpacing"/>
      </w:pPr>
    </w:p>
    <w:p w14:paraId="018A8480" w14:textId="6EBD5D89" w:rsidR="00D84846" w:rsidRDefault="00D84846" w:rsidP="00D84846">
      <w:pPr>
        <w:pStyle w:val="NoSpacing"/>
      </w:pPr>
      <w:r>
        <w:t>Fund Total</w:t>
      </w:r>
      <w:r w:rsidR="008D5931">
        <w:t>:</w:t>
      </w:r>
      <w:r>
        <w:t xml:space="preserve"> $</w:t>
      </w:r>
      <w:r w:rsidR="00CE60E5">
        <w:t>8,210</w:t>
      </w:r>
    </w:p>
    <w:p w14:paraId="1FD4EE8B" w14:textId="77777777" w:rsidR="00D84846" w:rsidRDefault="00D84846" w:rsidP="00D84846">
      <w:pPr>
        <w:pStyle w:val="NoSpacing"/>
      </w:pPr>
    </w:p>
    <w:p w14:paraId="369C509E" w14:textId="08D2B532" w:rsidR="00D84846" w:rsidRDefault="00D84846" w:rsidP="00D84846">
      <w:pPr>
        <w:pStyle w:val="NoSpacing"/>
      </w:pPr>
      <w:r>
        <w:t>Taxpayers appearing at the meeting shall have a right to be heard on the additional appropriation.  The additional appropriation (s) as finally made will be referred to the Department of Local Government Finance (Department).   The Department will make a written determination as to the sufficiency of funds to support the appropriation (s) within fifteen (15) days of the receipt of a Certified Copy of the action taken.</w:t>
      </w:r>
    </w:p>
    <w:p w14:paraId="53F94EC7" w14:textId="77777777" w:rsidR="00D84846" w:rsidRDefault="00D84846" w:rsidP="00D84846">
      <w:pPr>
        <w:pStyle w:val="NoSpacing"/>
      </w:pPr>
    </w:p>
    <w:p w14:paraId="7ECD7FC1" w14:textId="62BD655C" w:rsidR="00D84846" w:rsidRDefault="00D84846" w:rsidP="00D84846">
      <w:pPr>
        <w:pStyle w:val="NoSpacing"/>
      </w:pPr>
      <w:r>
        <w:t>Kate Miller</w:t>
      </w:r>
    </w:p>
    <w:p w14:paraId="1FB0E3B1" w14:textId="2D574E17" w:rsidR="00D84846" w:rsidRDefault="00D84846" w:rsidP="00D84846">
      <w:pPr>
        <w:pStyle w:val="NoSpacing"/>
      </w:pPr>
      <w:r>
        <w:t>Clay Township Trustee</w:t>
      </w:r>
    </w:p>
    <w:sectPr w:rsidR="00D84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46"/>
    <w:rsid w:val="00271229"/>
    <w:rsid w:val="0030126B"/>
    <w:rsid w:val="003B7B64"/>
    <w:rsid w:val="007E11B6"/>
    <w:rsid w:val="008D52A6"/>
    <w:rsid w:val="008D5931"/>
    <w:rsid w:val="009E127B"/>
    <w:rsid w:val="00AE0088"/>
    <w:rsid w:val="00CE60E5"/>
    <w:rsid w:val="00D84846"/>
    <w:rsid w:val="00D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9DCA"/>
  <w15:chartTrackingRefBased/>
  <w15:docId w15:val="{8A6AEC2F-9ED6-4466-8134-ED6F8640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8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848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Miller</dc:creator>
  <cp:keywords/>
  <dc:description/>
  <cp:lastModifiedBy>Kate Miller</cp:lastModifiedBy>
  <cp:revision>2</cp:revision>
  <dcterms:created xsi:type="dcterms:W3CDTF">2026-09-20T16:30:00Z</dcterms:created>
  <dcterms:modified xsi:type="dcterms:W3CDTF">2026-09-20T16:30:00Z</dcterms:modified>
</cp:coreProperties>
</file>