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3CFB" w14:textId="77777777" w:rsidR="00B220EA" w:rsidRDefault="00B220EA">
      <w:pPr>
        <w:pStyle w:val="aTitle"/>
        <w:rPr>
          <w:u w:val="none"/>
        </w:rPr>
      </w:pPr>
      <w:r>
        <w:rPr>
          <w:u w:val="none"/>
        </w:rPr>
        <w:t>NOTICE OF PUBLIC HEARING CONCERNING</w:t>
      </w:r>
      <w:r>
        <w:rPr>
          <w:u w:val="none"/>
        </w:rPr>
        <w:br/>
        <w:t>AN ADDITIONAL APPROPRIATION</w:t>
      </w:r>
      <w:r w:rsidR="008846BA">
        <w:rPr>
          <w:u w:val="none"/>
        </w:rPr>
        <w:t xml:space="preserve"> OF THE CITY OF CARMEL, INDIANA</w:t>
      </w:r>
    </w:p>
    <w:p w14:paraId="46C06E34" w14:textId="2A04E218" w:rsidR="004B2E5C" w:rsidRDefault="00B220EA" w:rsidP="00B37884">
      <w:pPr>
        <w:pStyle w:val="BodyTextFirstIndent"/>
      </w:pPr>
      <w:r>
        <w:t xml:space="preserve">Notice is hereby given to the residents and taxpayers of the City of Carmel, Indiana (the “City”), that the Common Council of the City (the “Council”) will hold a public hearing at </w:t>
      </w:r>
      <w:r w:rsidR="00BB645D">
        <w:t>6</w:t>
      </w:r>
      <w:r w:rsidR="00FD36ED">
        <w:t xml:space="preserve">:00 </w:t>
      </w:r>
      <w:r w:rsidR="00BB645D">
        <w:t>p</w:t>
      </w:r>
      <w:r w:rsidR="00FD36ED">
        <w:t>.m.</w:t>
      </w:r>
      <w:r>
        <w:t xml:space="preserve"> (local time) on</w:t>
      </w:r>
      <w:r w:rsidR="0019690C">
        <w:t xml:space="preserve"> May 18</w:t>
      </w:r>
      <w:r w:rsidR="00B166C8">
        <w:t>, 2026</w:t>
      </w:r>
      <w:r>
        <w:t xml:space="preserve">, </w:t>
      </w:r>
      <w:r>
        <w:rPr>
          <w:szCs w:val="22"/>
        </w:rPr>
        <w:t>in the Council Chambers at City Hall, located at One Civic Square Drive, Carmel, Indiana,</w:t>
      </w:r>
      <w:r>
        <w:t xml:space="preserve"> on the matter of appropriating the proceeds of</w:t>
      </w:r>
      <w:r w:rsidR="00C62690">
        <w:t xml:space="preserve"> certain </w:t>
      </w:r>
      <w:r w:rsidR="00534DB3">
        <w:t xml:space="preserve">general obligation refunding </w:t>
      </w:r>
      <w:r w:rsidR="00C62690">
        <w:t>bonds of</w:t>
      </w:r>
      <w:r>
        <w:t xml:space="preserve"> </w:t>
      </w:r>
      <w:r w:rsidR="006621D3">
        <w:t xml:space="preserve">the </w:t>
      </w:r>
      <w:r>
        <w:t>City</w:t>
      </w:r>
      <w:r w:rsidR="00C62690">
        <w:t>, to be issued in one or more series (</w:t>
      </w:r>
      <w:r w:rsidR="006621D3">
        <w:t xml:space="preserve">collectively, </w:t>
      </w:r>
      <w:r>
        <w:t xml:space="preserve">the “Bonds”), </w:t>
      </w:r>
      <w:r w:rsidR="00534DB3">
        <w:t>in an aggregate p</w:t>
      </w:r>
      <w:r w:rsidR="00FD36ED">
        <w:t>rincipal amount not to exceed $</w:t>
      </w:r>
      <w:r w:rsidR="000B141C">
        <w:t>12,000,000</w:t>
      </w:r>
      <w:r w:rsidR="0048153E">
        <w:t>, together with any interest earnings thereon</w:t>
      </w:r>
      <w:r>
        <w:t xml:space="preserve">. </w:t>
      </w:r>
      <w:r w:rsidR="0048153E">
        <w:t xml:space="preserve"> </w:t>
      </w:r>
      <w:r w:rsidR="0005487C">
        <w:t>The proceeds received by the City</w:t>
      </w:r>
      <w:r w:rsidR="002D2D49">
        <w:t xml:space="preserve"> from the sale of the </w:t>
      </w:r>
      <w:r w:rsidR="00534DB3">
        <w:t>Bonds</w:t>
      </w:r>
      <w:r w:rsidR="002D2D49">
        <w:t>, together with all interest earnings thereon, will be used by the City</w:t>
      </w:r>
      <w:r w:rsidR="00B37884">
        <w:t xml:space="preserve"> </w:t>
      </w:r>
      <w:r w:rsidR="0048153E">
        <w:t>to refund</w:t>
      </w:r>
      <w:r w:rsidR="00534DB3">
        <w:t xml:space="preserve"> all or a portion of </w:t>
      </w:r>
      <w:r w:rsidR="00B166C8">
        <w:t xml:space="preserve">the City’s </w:t>
      </w:r>
      <w:r w:rsidR="0000225C">
        <w:t xml:space="preserve">(a) General Obligation Bonds, Series 2016A, </w:t>
      </w:r>
      <w:r w:rsidR="00B166C8">
        <w:t>(</w:t>
      </w:r>
      <w:r w:rsidR="0000225C">
        <w:t>b</w:t>
      </w:r>
      <w:r w:rsidR="00B166C8">
        <w:t>)</w:t>
      </w:r>
      <w:r w:rsidR="004668A1">
        <w:t xml:space="preserve"> General Obligation Bonds, Series 2016B, (</w:t>
      </w:r>
      <w:r w:rsidR="0000225C">
        <w:t>c</w:t>
      </w:r>
      <w:r w:rsidR="004668A1">
        <w:t>) General Obligation Bonds, Series 2016C,</w:t>
      </w:r>
      <w:r w:rsidR="004668A1" w:rsidRPr="004668A1">
        <w:t xml:space="preserve"> </w:t>
      </w:r>
      <w:r w:rsidR="004668A1">
        <w:t>(</w:t>
      </w:r>
      <w:r w:rsidR="0000225C">
        <w:t>d</w:t>
      </w:r>
      <w:r w:rsidR="004668A1">
        <w:t>) General Obligation Bonds, Series 2016D,</w:t>
      </w:r>
      <w:r w:rsidR="004668A1" w:rsidRPr="004668A1">
        <w:t xml:space="preserve"> </w:t>
      </w:r>
      <w:r w:rsidR="004668A1">
        <w:t>(</w:t>
      </w:r>
      <w:r w:rsidR="0000225C">
        <w:t>e</w:t>
      </w:r>
      <w:r w:rsidR="004668A1">
        <w:t>) General Obligation Bonds, Series 2016E, (</w:t>
      </w:r>
      <w:r w:rsidR="0000225C">
        <w:t>f</w:t>
      </w:r>
      <w:r w:rsidR="004668A1">
        <w:t>) General Obligation Bonds, Series 2016F, (</w:t>
      </w:r>
      <w:r w:rsidR="0000225C">
        <w:t>g</w:t>
      </w:r>
      <w:r w:rsidR="004668A1">
        <w:t>) General Obligation Bonds, Series 2016G, (</w:t>
      </w:r>
      <w:r w:rsidR="0000225C">
        <w:t>h</w:t>
      </w:r>
      <w:r w:rsidR="004668A1">
        <w:t>) General Obligation Bonds, Series 2016H, (</w:t>
      </w:r>
      <w:proofErr w:type="spellStart"/>
      <w:r w:rsidR="0000225C">
        <w:t>i</w:t>
      </w:r>
      <w:proofErr w:type="spellEnd"/>
      <w:r w:rsidR="004668A1">
        <w:t>) General Obligation Bonds, Series 2016I</w:t>
      </w:r>
      <w:r w:rsidR="0000225C">
        <w:t>, (j) General Obligation Bonds, Series 2016J, (k) General Obligation Bonds, Series 2016K,</w:t>
      </w:r>
      <w:r w:rsidR="00126993">
        <w:t xml:space="preserve"> (l) General Obligation Bonds, Series 2016L</w:t>
      </w:r>
      <w:r w:rsidR="00C6599F">
        <w:t>, and (m) General Obligation Bonds, Series 2016M</w:t>
      </w:r>
      <w:r w:rsidR="004668A1">
        <w:t xml:space="preserve"> (collectively, the “Prior Bonds”)</w:t>
      </w:r>
      <w:r w:rsidR="00B166C8">
        <w:t xml:space="preserve"> </w:t>
      </w:r>
      <w:r w:rsidR="00534DB3">
        <w:t xml:space="preserve">in order to lower the interest costs associated with the Prior </w:t>
      </w:r>
      <w:r w:rsidR="00B166C8">
        <w:t xml:space="preserve">Bonds </w:t>
      </w:r>
      <w:r w:rsidR="00534DB3">
        <w:t xml:space="preserve">and thereby provide a savings to the City </w:t>
      </w:r>
      <w:r w:rsidR="00BE40B6">
        <w:t>(collectively, the “</w:t>
      </w:r>
      <w:r w:rsidR="00534DB3">
        <w:t>Refunding</w:t>
      </w:r>
      <w:r w:rsidR="00BE40B6">
        <w:t>”)</w:t>
      </w:r>
      <w:r w:rsidR="002D2D49">
        <w:t xml:space="preserve">, all as </w:t>
      </w:r>
      <w:r w:rsidR="00B37884">
        <w:t>identified by the Council in a</w:t>
      </w:r>
      <w:r w:rsidR="00534DB3">
        <w:t>n</w:t>
      </w:r>
      <w:r w:rsidR="0005487C">
        <w:t xml:space="preserve"> ordinance </w:t>
      </w:r>
      <w:r w:rsidR="00534DB3">
        <w:t xml:space="preserve">of the </w:t>
      </w:r>
      <w:r w:rsidR="00B37884">
        <w:t>Council approving the issuance of the Bonds, and to pay all or a portion of the costs or expenses incurred in connection therewith</w:t>
      </w:r>
      <w:r w:rsidR="002D2D49">
        <w:t>.</w:t>
      </w:r>
    </w:p>
    <w:p w14:paraId="5F50AC09" w14:textId="08D90816" w:rsidR="00B220EA" w:rsidRDefault="00B220EA">
      <w:pPr>
        <w:pStyle w:val="BodyTextFirstIndent"/>
      </w:pPr>
      <w:r>
        <w:t xml:space="preserve">Said appropriation is in addition to any appropriation provided for in the existing budget and tax law or on any other date.  Funds to cover said appropriation are to be provided from the proceeds of the Bonds, </w:t>
      </w:r>
      <w:r w:rsidR="0048153E">
        <w:t>together with any</w:t>
      </w:r>
      <w:r>
        <w:t xml:space="preserve"> interest earnings thereon</w:t>
      </w:r>
      <w:r w:rsidR="0048153E">
        <w:t>,</w:t>
      </w:r>
      <w:r>
        <w:t xml:space="preserve"> in the amount set forth in this notice.  At said public hearing, all persons shall have the right to appear and be heard on the necessity of said appropriation. </w:t>
      </w:r>
    </w:p>
    <w:p w14:paraId="34E4CBBB" w14:textId="0BE14E3E" w:rsidR="00B220EA" w:rsidRDefault="00B220EA">
      <w:pPr>
        <w:pStyle w:val="BodyTextFirstIndent"/>
      </w:pPr>
      <w:r>
        <w:t xml:space="preserve">Dated this </w:t>
      </w:r>
      <w:r w:rsidR="0019690C">
        <w:t>4th</w:t>
      </w:r>
      <w:r w:rsidR="003B7AA7">
        <w:t xml:space="preserve"> </w:t>
      </w:r>
      <w:r>
        <w:t>day of</w:t>
      </w:r>
      <w:r w:rsidR="0019690C">
        <w:t xml:space="preserve"> May</w:t>
      </w:r>
      <w:r w:rsidR="004668A1">
        <w:t>, 2026</w:t>
      </w:r>
      <w:r>
        <w:t>.</w:t>
      </w:r>
    </w:p>
    <w:tbl>
      <w:tblPr>
        <w:tblW w:w="0" w:type="auto"/>
        <w:tblLook w:val="04A0" w:firstRow="1" w:lastRow="0" w:firstColumn="1" w:lastColumn="0" w:noHBand="0" w:noVBand="1"/>
      </w:tblPr>
      <w:tblGrid>
        <w:gridCol w:w="4665"/>
        <w:gridCol w:w="4695"/>
      </w:tblGrid>
      <w:tr w:rsidR="003D547D" w14:paraId="1766349B" w14:textId="77777777" w:rsidTr="008A605B">
        <w:tc>
          <w:tcPr>
            <w:tcW w:w="4788" w:type="dxa"/>
          </w:tcPr>
          <w:p w14:paraId="4868A571" w14:textId="77777777" w:rsidR="003D547D" w:rsidRDefault="003D547D" w:rsidP="008A605B">
            <w:pPr>
              <w:widowControl w:val="0"/>
              <w:adjustRightInd w:val="0"/>
            </w:pPr>
          </w:p>
        </w:tc>
        <w:tc>
          <w:tcPr>
            <w:tcW w:w="4788" w:type="dxa"/>
          </w:tcPr>
          <w:p w14:paraId="719FB817" w14:textId="77777777" w:rsidR="003D547D" w:rsidRDefault="003D547D" w:rsidP="008A605B">
            <w:pPr>
              <w:widowControl w:val="0"/>
              <w:adjustRightInd w:val="0"/>
            </w:pPr>
            <w:r>
              <w:t xml:space="preserve">COMMON COUNCIL OF THE CITY OF CARMEL, INDIANA </w:t>
            </w:r>
          </w:p>
        </w:tc>
      </w:tr>
    </w:tbl>
    <w:p w14:paraId="46FCE7AA" w14:textId="77777777" w:rsidR="00B220EA" w:rsidRDefault="00B220EA"/>
    <w:p w14:paraId="6F5037ED" w14:textId="06BF8DA8" w:rsidR="004B2E5C" w:rsidRPr="0019690C" w:rsidRDefault="0019690C" w:rsidP="0019690C">
      <w:pPr>
        <w:jc w:val="center"/>
        <w:rPr>
          <w:b/>
          <w:bCs/>
        </w:rPr>
      </w:pPr>
      <w:r w:rsidRPr="0019690C">
        <w:rPr>
          <w:b/>
          <w:bCs/>
        </w:rPr>
        <w:t>ADDITIONAL INFORMATION FOR DLGF GATEWAY REQUIREMENTS</w:t>
      </w:r>
    </w:p>
    <w:p w14:paraId="63CC3051" w14:textId="77777777" w:rsidR="0019690C" w:rsidRDefault="0019690C" w:rsidP="004B2E5C"/>
    <w:p w14:paraId="03171117" w14:textId="424C5902" w:rsidR="0019690C" w:rsidRDefault="0019690C" w:rsidP="0019690C">
      <w:pPr>
        <w:jc w:val="center"/>
      </w:pPr>
      <w:r>
        <w:t xml:space="preserve">Fund Number: </w:t>
      </w:r>
      <w:r w:rsidR="001B582B">
        <w:t>#929</w:t>
      </w:r>
      <w:r w:rsidR="00A84169">
        <w:t xml:space="preserve">/ Home Rule Fund </w:t>
      </w:r>
      <w:r w:rsidR="002C731C">
        <w:t>9528</w:t>
      </w:r>
    </w:p>
    <w:p w14:paraId="28AB6BAC" w14:textId="3018E137" w:rsidR="0019690C" w:rsidRDefault="0019690C" w:rsidP="0019690C">
      <w:pPr>
        <w:jc w:val="center"/>
      </w:pPr>
      <w:r>
        <w:t>Fund Name:</w:t>
      </w:r>
      <w:r w:rsidRPr="0019690C">
        <w:t xml:space="preserve"> </w:t>
      </w:r>
      <w:r w:rsidR="00D25D6D">
        <w:t>2026 G.O. Refunding Bonds</w:t>
      </w:r>
    </w:p>
    <w:p w14:paraId="1BBFBC5E" w14:textId="1867F7E9" w:rsidR="00662F93" w:rsidRDefault="00662F93" w:rsidP="0019690C">
      <w:pPr>
        <w:jc w:val="center"/>
      </w:pPr>
      <w:r>
        <w:t>Account Name:</w:t>
      </w:r>
      <w:r w:rsidR="001B582B">
        <w:t xml:space="preserve"> 2026 G.O. Refunding Bonds</w:t>
      </w:r>
    </w:p>
    <w:p w14:paraId="79C0F0F3" w14:textId="09E31D31" w:rsidR="00662F93" w:rsidRDefault="00662F93" w:rsidP="0019690C">
      <w:pPr>
        <w:jc w:val="center"/>
      </w:pPr>
      <w:r>
        <w:t>Account Number:</w:t>
      </w:r>
      <w:r w:rsidR="001B582B">
        <w:t xml:space="preserve"> </w:t>
      </w:r>
      <w:r w:rsidR="00191610">
        <w:t>#</w:t>
      </w:r>
      <w:r w:rsidR="001B582B">
        <w:t>4354030</w:t>
      </w:r>
    </w:p>
    <w:p w14:paraId="57D486AE" w14:textId="507D7011" w:rsidR="0019690C" w:rsidRDefault="0019690C" w:rsidP="0019690C">
      <w:pPr>
        <w:jc w:val="center"/>
      </w:pPr>
      <w:r>
        <w:t>Appropriation Amount: $</w:t>
      </w:r>
      <w:r w:rsidR="001B582B">
        <w:t>12,000,000</w:t>
      </w:r>
    </w:p>
    <w:p w14:paraId="737E70C3" w14:textId="77777777" w:rsidR="004B2E5C" w:rsidRDefault="004B2E5C" w:rsidP="004B2E5C"/>
    <w:p w14:paraId="54B8D7CF" w14:textId="2C4E33DE" w:rsidR="004B2E5C" w:rsidRDefault="004B2E5C" w:rsidP="00C005D3">
      <w:pPr>
        <w:jc w:val="center"/>
      </w:pPr>
      <w:r>
        <w:t>[</w:t>
      </w:r>
      <w:r w:rsidR="00C005D3">
        <w:t xml:space="preserve">TO BE </w:t>
      </w:r>
      <w:r w:rsidR="004668A1">
        <w:t>UPLOADED TO THE DLGF GATEWAY ON</w:t>
      </w:r>
      <w:r w:rsidR="0019690C">
        <w:t xml:space="preserve"> MAY 4</w:t>
      </w:r>
      <w:r w:rsidR="004668A1">
        <w:t>, 2026</w:t>
      </w:r>
      <w:r w:rsidR="00C005D3">
        <w:t>]</w:t>
      </w:r>
    </w:p>
    <w:p w14:paraId="2F314635" w14:textId="630A0396" w:rsidR="001B582B" w:rsidRPr="00C005D3" w:rsidRDefault="001B582B" w:rsidP="00C005D3">
      <w:pPr>
        <w:jc w:val="center"/>
      </w:pPr>
    </w:p>
    <w:p w14:paraId="523BFA7D" w14:textId="77777777" w:rsidR="00B220EA" w:rsidRDefault="00B220EA"/>
    <w:p w14:paraId="62056287" w14:textId="77777777" w:rsidR="00B220EA" w:rsidRDefault="00B220EA"/>
    <w:p w14:paraId="03A1BC13" w14:textId="77777777" w:rsidR="0021419E" w:rsidRDefault="0021419E">
      <w:pPr>
        <w:pStyle w:val="BodyText"/>
      </w:pPr>
    </w:p>
    <w:sectPr w:rsidR="0021419E" w:rsidSect="006561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417A" w14:textId="77777777" w:rsidR="00933BBD" w:rsidRDefault="00933BBD">
      <w:r>
        <w:separator/>
      </w:r>
    </w:p>
  </w:endnote>
  <w:endnote w:type="continuationSeparator" w:id="0">
    <w:p w14:paraId="63AE8F4F" w14:textId="77777777" w:rsidR="00933BBD" w:rsidRDefault="0093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EFDE" w14:textId="77777777" w:rsidR="00206001" w:rsidRDefault="0020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9A6E" w14:textId="05875647" w:rsidR="003B7AA7" w:rsidRPr="00614838" w:rsidRDefault="00EA5ECD" w:rsidP="00614838">
    <w:pPr>
      <w:pStyle w:val="Footer"/>
      <w:rPr>
        <w:sz w:val="14"/>
        <w:szCs w:val="14"/>
      </w:rPr>
    </w:pPr>
    <w:r>
      <w:rPr>
        <w:sz w:val="14"/>
        <w:szCs w:val="14"/>
      </w:rPr>
      <w:t>DMS 50915766.2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9C95" w14:textId="77777777" w:rsidR="00206001" w:rsidRDefault="0020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B702" w14:textId="77777777" w:rsidR="00933BBD" w:rsidRDefault="00933BBD">
      <w:r>
        <w:separator/>
      </w:r>
    </w:p>
  </w:footnote>
  <w:footnote w:type="continuationSeparator" w:id="0">
    <w:p w14:paraId="6FF5AD3A" w14:textId="77777777" w:rsidR="00933BBD" w:rsidRDefault="0093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D36D" w14:textId="77777777" w:rsidR="00206001" w:rsidRDefault="00206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EB8F" w14:textId="77777777" w:rsidR="00206001" w:rsidRDefault="00206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33FA" w14:textId="77777777" w:rsidR="00206001" w:rsidRDefault="00206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EE3C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5ABA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CCB3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8C2C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EE40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303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506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F6AE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2AE6A0"/>
    <w:lvl w:ilvl="0">
      <w:start w:val="1"/>
      <w:numFmt w:val="decimal"/>
      <w:pStyle w:val="ListNumber"/>
      <w:lvlText w:val="%1."/>
      <w:lvlJc w:val="left"/>
      <w:pPr>
        <w:tabs>
          <w:tab w:val="num" w:pos="-31680"/>
        </w:tabs>
        <w:ind w:left="0" w:firstLine="720"/>
      </w:pPr>
      <w:rPr>
        <w:rFonts w:hint="default"/>
      </w:rPr>
    </w:lvl>
  </w:abstractNum>
  <w:abstractNum w:abstractNumId="9" w15:restartNumberingAfterBreak="0">
    <w:nsid w:val="FFFFFF89"/>
    <w:multiLevelType w:val="singleLevel"/>
    <w:tmpl w:val="8FB6A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0728"/>
    <w:multiLevelType w:val="multilevel"/>
    <w:tmpl w:val="A6A6A66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E476392"/>
    <w:multiLevelType w:val="multilevel"/>
    <w:tmpl w:val="A3A2FBF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decimalZero"/>
      <w:isLgl/>
      <w:lvlText w:val="(%3)"/>
      <w:lvlJc w:val="left"/>
      <w:pPr>
        <w:tabs>
          <w:tab w:val="num" w:pos="720"/>
        </w:tabs>
        <w:ind w:left="720" w:hanging="432"/>
      </w:pPr>
    </w:lvl>
    <w:lvl w:ilvl="3">
      <w:start w:val="1"/>
      <w:numFmt w:val="decimalZero"/>
      <w:isLgl/>
      <w:lvlText w:val="(%4)"/>
      <w:lvlJc w:val="right"/>
      <w:pPr>
        <w:tabs>
          <w:tab w:val="num" w:pos="864"/>
        </w:tabs>
        <w:ind w:left="864" w:hanging="144"/>
      </w:pPr>
    </w:lvl>
    <w:lvl w:ilvl="4">
      <w:start w:val="1"/>
      <w:numFmt w:val="decimalZero"/>
      <w:isLgl/>
      <w:lvlText w:val="%5)"/>
      <w:lvlJc w:val="left"/>
      <w:pPr>
        <w:tabs>
          <w:tab w:val="num" w:pos="1008"/>
        </w:tabs>
        <w:ind w:left="1008" w:hanging="432"/>
      </w:pPr>
    </w:lvl>
    <w:lvl w:ilvl="5">
      <w:start w:val="1"/>
      <w:numFmt w:val="decimalZero"/>
      <w:isLgl/>
      <w:lvlText w:val="%6)"/>
      <w:lvlJc w:val="left"/>
      <w:pPr>
        <w:tabs>
          <w:tab w:val="num" w:pos="1152"/>
        </w:tabs>
        <w:ind w:left="1152" w:hanging="432"/>
      </w:pPr>
    </w:lvl>
    <w:lvl w:ilvl="6">
      <w:start w:val="1"/>
      <w:numFmt w:val="decimalZero"/>
      <w:isLgl/>
      <w:lvlText w:val="%7)"/>
      <w:lvlJc w:val="right"/>
      <w:pPr>
        <w:tabs>
          <w:tab w:val="num" w:pos="1296"/>
        </w:tabs>
        <w:ind w:left="1296" w:hanging="288"/>
      </w:pPr>
    </w:lvl>
    <w:lvl w:ilvl="7">
      <w:start w:val="1"/>
      <w:numFmt w:val="decimalZero"/>
      <w:isLgl/>
      <w:lvlText w:val="%8."/>
      <w:lvlJc w:val="left"/>
      <w:pPr>
        <w:tabs>
          <w:tab w:val="num" w:pos="1440"/>
        </w:tabs>
        <w:ind w:left="1440" w:hanging="432"/>
      </w:pPr>
    </w:lvl>
    <w:lvl w:ilvl="8">
      <w:start w:val="1"/>
      <w:numFmt w:val="decimalZero"/>
      <w:isLgl/>
      <w:lvlText w:val="%9."/>
      <w:lvlJc w:val="right"/>
      <w:pPr>
        <w:tabs>
          <w:tab w:val="num" w:pos="1584"/>
        </w:tabs>
        <w:ind w:left="1584" w:hanging="144"/>
      </w:pPr>
    </w:lvl>
  </w:abstractNum>
  <w:abstractNum w:abstractNumId="12" w15:restartNumberingAfterBreak="0">
    <w:nsid w:val="156B5E87"/>
    <w:multiLevelType w:val="hybridMultilevel"/>
    <w:tmpl w:val="6D548866"/>
    <w:lvl w:ilvl="0" w:tplc="507E6D72">
      <w:start w:val="1"/>
      <w:numFmt w:val="decimal"/>
      <w:pStyle w:val="alistnumber1"/>
      <w:lvlText w:val="%1."/>
      <w:lvlJc w:val="left"/>
      <w:pPr>
        <w:tabs>
          <w:tab w:val="num" w:pos="-316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1708A4"/>
    <w:multiLevelType w:val="hybridMultilevel"/>
    <w:tmpl w:val="D9482238"/>
    <w:lvl w:ilvl="0" w:tplc="476E9E24">
      <w:start w:val="1"/>
      <w:numFmt w:val="decimal"/>
      <w:pStyle w:val="ALIST1AT5"/>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3717E"/>
    <w:multiLevelType w:val="hybridMultilevel"/>
    <w:tmpl w:val="EAC642AA"/>
    <w:lvl w:ilvl="0" w:tplc="FED624FE">
      <w:start w:val="1"/>
      <w:numFmt w:val="lowerRoman"/>
      <w:pStyle w:val="List3"/>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EE6710"/>
    <w:multiLevelType w:val="multilevel"/>
    <w:tmpl w:val="C3C61F14"/>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5C3BFD"/>
    <w:multiLevelType w:val="multilevel"/>
    <w:tmpl w:val="EF30B7AC"/>
    <w:lvl w:ilvl="0">
      <w:start w:val="1"/>
      <w:numFmt w:val="decimal"/>
      <w:pStyle w:val="aoutlinepara1"/>
      <w:lvlText w:val="%1."/>
      <w:lvlJc w:val="left"/>
      <w:pPr>
        <w:tabs>
          <w:tab w:val="num" w:pos="-31680"/>
        </w:tabs>
        <w:ind w:left="0" w:firstLine="720"/>
      </w:pPr>
      <w:rPr>
        <w:rFonts w:hint="default"/>
      </w:rPr>
    </w:lvl>
    <w:lvl w:ilvl="1">
      <w:start w:val="1"/>
      <w:numFmt w:val="lowerLetter"/>
      <w:pStyle w:val="aoutlinepara2"/>
      <w:lvlText w:val="(%2)"/>
      <w:lvlJc w:val="left"/>
      <w:pPr>
        <w:tabs>
          <w:tab w:val="num" w:pos="-31680"/>
        </w:tabs>
        <w:ind w:left="0" w:firstLine="720"/>
      </w:pPr>
      <w:rPr>
        <w:rFonts w:hint="default"/>
      </w:rPr>
    </w:lvl>
    <w:lvl w:ilvl="2">
      <w:start w:val="1"/>
      <w:numFmt w:val="lowerRoman"/>
      <w:pStyle w:val="aoutlinepara3"/>
      <w:lvlText w:val="(%3)"/>
      <w:lvlJc w:val="left"/>
      <w:pPr>
        <w:tabs>
          <w:tab w:val="num" w:pos="-31680"/>
        </w:tabs>
        <w:ind w:left="1440" w:firstLine="720"/>
      </w:pPr>
      <w:rPr>
        <w:rFonts w:hint="default"/>
      </w:rPr>
    </w:lvl>
    <w:lvl w:ilvl="3">
      <w:start w:val="1"/>
      <w:numFmt w:val="bullet"/>
      <w:pStyle w:val="Heading4"/>
      <w:suff w:val="nothing"/>
      <w:lvlText w:val="·"/>
      <w:lvlJc w:val="left"/>
      <w:pPr>
        <w:ind w:left="720" w:firstLine="720"/>
      </w:pPr>
      <w:rPr>
        <w:rFonts w:ascii="Times New Roman" w:hAnsi="Times New Roman" w:cs="Times New Roman"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7" w15:restartNumberingAfterBreak="0">
    <w:nsid w:val="5F480840"/>
    <w:multiLevelType w:val="hybridMultilevel"/>
    <w:tmpl w:val="EA44DE18"/>
    <w:lvl w:ilvl="0" w:tplc="DA94F260">
      <w:start w:val="1"/>
      <w:numFmt w:val="decimal"/>
      <w:pStyle w:val="alist1"/>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079A8"/>
    <w:multiLevelType w:val="hybridMultilevel"/>
    <w:tmpl w:val="E76E20FA"/>
    <w:lvl w:ilvl="0" w:tplc="D81087CA">
      <w:start w:val="1"/>
      <w:numFmt w:val="decimal"/>
      <w:pStyle w:val="asection1list"/>
      <w:lvlText w:val="Section %1."/>
      <w:lvlJc w:val="left"/>
      <w:pPr>
        <w:tabs>
          <w:tab w:val="num" w:pos="-31680"/>
        </w:tabs>
        <w:ind w:left="0" w:firstLine="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6356982">
    <w:abstractNumId w:val="9"/>
  </w:num>
  <w:num w:numId="2" w16cid:durableId="979920333">
    <w:abstractNumId w:val="7"/>
  </w:num>
  <w:num w:numId="3" w16cid:durableId="1865361867">
    <w:abstractNumId w:val="6"/>
  </w:num>
  <w:num w:numId="4" w16cid:durableId="551119649">
    <w:abstractNumId w:val="5"/>
  </w:num>
  <w:num w:numId="5" w16cid:durableId="617570133">
    <w:abstractNumId w:val="4"/>
  </w:num>
  <w:num w:numId="6" w16cid:durableId="2009138354">
    <w:abstractNumId w:val="8"/>
  </w:num>
  <w:num w:numId="7" w16cid:durableId="502202533">
    <w:abstractNumId w:val="3"/>
  </w:num>
  <w:num w:numId="8" w16cid:durableId="306933707">
    <w:abstractNumId w:val="2"/>
  </w:num>
  <w:num w:numId="9" w16cid:durableId="1836456010">
    <w:abstractNumId w:val="1"/>
  </w:num>
  <w:num w:numId="10" w16cid:durableId="1788739791">
    <w:abstractNumId w:val="0"/>
  </w:num>
  <w:num w:numId="11" w16cid:durableId="706373776">
    <w:abstractNumId w:val="10"/>
  </w:num>
  <w:num w:numId="12" w16cid:durableId="1048334501">
    <w:abstractNumId w:val="15"/>
  </w:num>
  <w:num w:numId="13" w16cid:durableId="775565238">
    <w:abstractNumId w:val="11"/>
  </w:num>
  <w:num w:numId="14" w16cid:durableId="707024203">
    <w:abstractNumId w:val="17"/>
  </w:num>
  <w:num w:numId="15" w16cid:durableId="1009024931">
    <w:abstractNumId w:val="13"/>
  </w:num>
  <w:num w:numId="16" w16cid:durableId="1654287807">
    <w:abstractNumId w:val="12"/>
  </w:num>
  <w:num w:numId="17" w16cid:durableId="1671255662">
    <w:abstractNumId w:val="16"/>
  </w:num>
  <w:num w:numId="18" w16cid:durableId="2100518114">
    <w:abstractNumId w:val="18"/>
  </w:num>
  <w:num w:numId="19" w16cid:durableId="655573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D3"/>
    <w:rsid w:val="0000225C"/>
    <w:rsid w:val="000515B5"/>
    <w:rsid w:val="0005487C"/>
    <w:rsid w:val="000611AF"/>
    <w:rsid w:val="000B141C"/>
    <w:rsid w:val="000F794F"/>
    <w:rsid w:val="00126993"/>
    <w:rsid w:val="00191610"/>
    <w:rsid w:val="0019690C"/>
    <w:rsid w:val="001B582B"/>
    <w:rsid w:val="001C7BC1"/>
    <w:rsid w:val="002002B2"/>
    <w:rsid w:val="00206001"/>
    <w:rsid w:val="0021419E"/>
    <w:rsid w:val="00274801"/>
    <w:rsid w:val="002C731C"/>
    <w:rsid w:val="002D2D49"/>
    <w:rsid w:val="002E455A"/>
    <w:rsid w:val="002F20EE"/>
    <w:rsid w:val="00325A70"/>
    <w:rsid w:val="003B7AA7"/>
    <w:rsid w:val="003D547D"/>
    <w:rsid w:val="0040077B"/>
    <w:rsid w:val="004668A1"/>
    <w:rsid w:val="0048153E"/>
    <w:rsid w:val="004B2E5C"/>
    <w:rsid w:val="004D58A7"/>
    <w:rsid w:val="004E6764"/>
    <w:rsid w:val="00522CBB"/>
    <w:rsid w:val="00534DB3"/>
    <w:rsid w:val="005F11A5"/>
    <w:rsid w:val="00614838"/>
    <w:rsid w:val="006162C6"/>
    <w:rsid w:val="0065615C"/>
    <w:rsid w:val="006621D3"/>
    <w:rsid w:val="00662F93"/>
    <w:rsid w:val="006648EE"/>
    <w:rsid w:val="006751C6"/>
    <w:rsid w:val="006F47F5"/>
    <w:rsid w:val="00764D23"/>
    <w:rsid w:val="00844734"/>
    <w:rsid w:val="008846BA"/>
    <w:rsid w:val="008A605B"/>
    <w:rsid w:val="008D4EB9"/>
    <w:rsid w:val="00916EBC"/>
    <w:rsid w:val="00932810"/>
    <w:rsid w:val="00933BBD"/>
    <w:rsid w:val="00955BF3"/>
    <w:rsid w:val="009B373F"/>
    <w:rsid w:val="009F2E80"/>
    <w:rsid w:val="00A84169"/>
    <w:rsid w:val="00A90319"/>
    <w:rsid w:val="00AC2B9B"/>
    <w:rsid w:val="00AF5A03"/>
    <w:rsid w:val="00B166C8"/>
    <w:rsid w:val="00B2026D"/>
    <w:rsid w:val="00B220EA"/>
    <w:rsid w:val="00B37884"/>
    <w:rsid w:val="00B501F1"/>
    <w:rsid w:val="00BB645D"/>
    <w:rsid w:val="00BE40B6"/>
    <w:rsid w:val="00C005D3"/>
    <w:rsid w:val="00C62690"/>
    <w:rsid w:val="00C6599F"/>
    <w:rsid w:val="00C9078C"/>
    <w:rsid w:val="00CD545F"/>
    <w:rsid w:val="00D1320D"/>
    <w:rsid w:val="00D25D6D"/>
    <w:rsid w:val="00D71E2A"/>
    <w:rsid w:val="00D8523D"/>
    <w:rsid w:val="00E33990"/>
    <w:rsid w:val="00EA5ECD"/>
    <w:rsid w:val="00EB7C81"/>
    <w:rsid w:val="00F70222"/>
    <w:rsid w:val="00F767B6"/>
    <w:rsid w:val="00FC4F68"/>
    <w:rsid w:val="00FD36ED"/>
    <w:rsid w:val="00FE0859"/>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081744"/>
  <w15:chartTrackingRefBased/>
  <w15:docId w15:val="{11DDB155-CD58-4376-B262-35005E56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after="240"/>
      <w:jc w:val="left"/>
      <w:outlineLvl w:val="0"/>
    </w:pPr>
    <w:rPr>
      <w:rFonts w:cs="Arial"/>
      <w:b/>
      <w:bCs/>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240"/>
      <w:outlineLvl w:val="2"/>
    </w:pPr>
    <w:rPr>
      <w:rFonts w:cs="Arial"/>
      <w:bCs/>
      <w:szCs w:val="26"/>
    </w:rPr>
  </w:style>
  <w:style w:type="paragraph" w:styleId="Heading4">
    <w:name w:val="heading 4"/>
    <w:basedOn w:val="Normal"/>
    <w:next w:val="Normal"/>
    <w:qFormat/>
    <w:pPr>
      <w:keepNext/>
      <w:numPr>
        <w:ilvl w:val="3"/>
        <w:numId w:val="17"/>
      </w:numPr>
      <w:spacing w:after="240"/>
      <w:outlineLvl w:val="3"/>
    </w:pPr>
    <w:rPr>
      <w:bCs/>
      <w:szCs w:val="28"/>
    </w:rPr>
  </w:style>
  <w:style w:type="paragraph" w:styleId="Heading5">
    <w:name w:val="heading 5"/>
    <w:basedOn w:val="Normal"/>
    <w:next w:val="Normal"/>
    <w:qFormat/>
    <w:pPr>
      <w:numPr>
        <w:ilvl w:val="4"/>
        <w:numId w:val="17"/>
      </w:numPr>
      <w:spacing w:after="240"/>
      <w:outlineLvl w:val="4"/>
    </w:pPr>
    <w:rPr>
      <w:bCs/>
      <w:iCs/>
      <w:szCs w:val="26"/>
    </w:rPr>
  </w:style>
  <w:style w:type="paragraph" w:styleId="Heading6">
    <w:name w:val="heading 6"/>
    <w:basedOn w:val="Normal"/>
    <w:next w:val="Normal"/>
    <w:qFormat/>
    <w:pPr>
      <w:numPr>
        <w:ilvl w:val="5"/>
        <w:numId w:val="17"/>
      </w:numPr>
      <w:spacing w:after="240"/>
      <w:outlineLvl w:val="5"/>
    </w:pPr>
    <w:rPr>
      <w:bCs/>
      <w:szCs w:val="22"/>
    </w:rPr>
  </w:style>
  <w:style w:type="paragraph" w:styleId="Heading7">
    <w:name w:val="heading 7"/>
    <w:basedOn w:val="Normal"/>
    <w:next w:val="Normal"/>
    <w:qFormat/>
    <w:pPr>
      <w:numPr>
        <w:ilvl w:val="6"/>
        <w:numId w:val="17"/>
      </w:numPr>
      <w:spacing w:after="240"/>
      <w:outlineLvl w:val="6"/>
    </w:pPr>
  </w:style>
  <w:style w:type="paragraph" w:styleId="Heading8">
    <w:name w:val="heading 8"/>
    <w:basedOn w:val="Normal"/>
    <w:next w:val="Normal"/>
    <w:qFormat/>
    <w:pPr>
      <w:numPr>
        <w:ilvl w:val="7"/>
        <w:numId w:val="17"/>
      </w:numPr>
      <w:spacing w:after="240"/>
      <w:outlineLvl w:val="7"/>
    </w:pPr>
    <w:rPr>
      <w:iCs/>
    </w:rPr>
  </w:style>
  <w:style w:type="paragraph" w:styleId="Heading9">
    <w:name w:val="heading 9"/>
    <w:basedOn w:val="Normal"/>
    <w:next w:val="Normal"/>
    <w:qFormat/>
    <w:pPr>
      <w:numPr>
        <w:ilvl w:val="8"/>
        <w:numId w:val="17"/>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pPr>
      <w:spacing w:line="360" w:lineRule="auto"/>
    </w:p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after="240"/>
      <w:ind w:left="1440"/>
    </w:pPr>
  </w:style>
  <w:style w:type="paragraph" w:styleId="BodyTextIndent3">
    <w:name w:val="Body Text Indent 3"/>
    <w:basedOn w:val="Normal"/>
    <w:pPr>
      <w:spacing w:after="240"/>
      <w:ind w:left="2160" w:right="2160"/>
    </w:pPr>
    <w:rPr>
      <w:szCs w:val="16"/>
    </w:rPr>
  </w:style>
  <w:style w:type="paragraph" w:styleId="Caption">
    <w:name w:val="caption"/>
    <w:basedOn w:val="Normal"/>
    <w:next w:val="Normal"/>
    <w:qFormat/>
    <w:pPr>
      <w:spacing w:before="120" w:after="240"/>
      <w:jc w:val="left"/>
    </w:pPr>
    <w:rPr>
      <w:bCs/>
      <w:szCs w:val="20"/>
    </w:rPr>
  </w:style>
  <w:style w:type="paragraph" w:styleId="Closing">
    <w:name w:val="Closing"/>
    <w:basedOn w:val="Normal"/>
    <w:pPr>
      <w:keepNext/>
      <w:tabs>
        <w:tab w:val="right" w:pos="9360"/>
      </w:tabs>
      <w:ind w:left="504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pPr>
      <w:jc w:val="right"/>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jc w:val="left"/>
    </w:p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jc w:val="left"/>
    </w:pPr>
    <w:rPr>
      <w:rFonts w:cs="Arial"/>
    </w:rPr>
  </w:style>
  <w:style w:type="paragraph" w:styleId="EnvelopeReturn">
    <w:name w:val="envelope return"/>
    <w:basedOn w:val="Normal"/>
    <w:pPr>
      <w:jc w:val="left"/>
    </w:pPr>
    <w:rPr>
      <w:rFonts w:cs="Arial"/>
      <w:sz w:val="20"/>
      <w:szCs w:val="20"/>
    </w:rPr>
  </w:style>
  <w:style w:type="paragraph" w:styleId="FootnoteText">
    <w:name w:val="footnote text"/>
    <w:basedOn w:val="Normal"/>
    <w:semiHidden/>
    <w:pPr>
      <w:spacing w:after="120"/>
    </w:pPr>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numPr>
        <w:numId w:val="19"/>
      </w:numPr>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tabs>
        <w:tab w:val="right" w:pos="9360"/>
      </w:tabs>
      <w:ind w:left="5040"/>
    </w:pPr>
  </w:style>
  <w:style w:type="paragraph" w:styleId="Subtitle">
    <w:name w:val="Subtitle"/>
    <w:basedOn w:val="Normal"/>
    <w:qFormat/>
    <w:pPr>
      <w:keepNext/>
      <w:spacing w:after="24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keepNext/>
      <w:spacing w:after="60"/>
      <w:jc w:val="center"/>
      <w:outlineLvl w:val="0"/>
    </w:pPr>
    <w:rPr>
      <w:rFonts w:cs="Arial"/>
      <w:b/>
      <w:bCs/>
      <w:kern w:val="28"/>
      <w:sz w:val="28"/>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pPr>
      <w:numPr>
        <w:numId w:val="13"/>
      </w:numPr>
    </w:pPr>
  </w:style>
  <w:style w:type="character" w:styleId="CommentReference">
    <w:name w:val="annotation reference"/>
    <w:semiHidden/>
    <w:rPr>
      <w:sz w:val="16"/>
      <w:szCs w:val="16"/>
    </w:rPr>
  </w:style>
  <w:style w:type="character" w:styleId="Emphasis">
    <w:name w:val="Emphasis"/>
    <w:qFormat/>
    <w:rPr>
      <w:i/>
      <w:iCs/>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TMLAcronym">
    <w:name w:val="HTML Acronym"/>
    <w:basedOn w:val="DefaultParagraphFont"/>
    <w:semiHidden/>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tyle>
  <w:style w:type="character" w:styleId="PageNumber">
    <w:name w:val="page number"/>
    <w:basedOn w:val="DefaultParagraphFont"/>
  </w:style>
  <w:style w:type="character" w:styleId="Strong">
    <w:name w:val="Strong"/>
    <w:qFormat/>
    <w:rPr>
      <w:b/>
      <w:bCs/>
    </w:rPr>
  </w:style>
  <w:style w:type="table" w:styleId="Table3Deffects1">
    <w:name w:val="Table 3D effects 1"/>
    <w:basedOn w:val="TableNormal"/>
    <w:pPr>
      <w:widowControl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widowControl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widowControl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itle">
    <w:name w:val="a Title"/>
    <w:basedOn w:val="Title"/>
    <w:pPr>
      <w:spacing w:after="240"/>
    </w:pPr>
    <w:rPr>
      <w:sz w:val="24"/>
      <w:u w:val="single"/>
    </w:rPr>
  </w:style>
  <w:style w:type="paragraph" w:customStyle="1" w:styleId="AJJQTitle">
    <w:name w:val="A JJQ Title"/>
    <w:basedOn w:val="BodyText"/>
    <w:pPr>
      <w:widowControl w:val="0"/>
      <w:adjustRightInd w:val="0"/>
      <w:jc w:val="center"/>
    </w:pPr>
    <w:rPr>
      <w:b/>
    </w:rPr>
  </w:style>
  <w:style w:type="paragraph" w:customStyle="1" w:styleId="APublishingParagraph">
    <w:name w:val="A Publishing Paragraph"/>
    <w:basedOn w:val="AJJQParagraph"/>
    <w:pPr>
      <w:ind w:firstLine="0"/>
      <w:jc w:val="center"/>
    </w:pPr>
    <w:rPr>
      <w:b/>
    </w:rPr>
  </w:style>
  <w:style w:type="paragraph" w:customStyle="1" w:styleId="AJJQParagraph">
    <w:name w:val="A JJQ Paragraph"/>
    <w:basedOn w:val="BodyTextFirstIndent"/>
    <w:pPr>
      <w:widowControl w:val="0"/>
      <w:adjustRightInd w:val="0"/>
    </w:pPr>
  </w:style>
  <w:style w:type="paragraph" w:customStyle="1" w:styleId="AJJQBdresol">
    <w:name w:val="A JJQ Bd resol"/>
    <w:basedOn w:val="Normal"/>
    <w:pPr>
      <w:spacing w:after="240"/>
      <w:jc w:val="center"/>
    </w:pPr>
  </w:style>
  <w:style w:type="paragraph" w:customStyle="1" w:styleId="AJJQParagraphBold">
    <w:name w:val="A JJQ Paragraph Bold"/>
    <w:basedOn w:val="AJJQParagraph"/>
    <w:rPr>
      <w:b/>
    </w:rPr>
  </w:style>
  <w:style w:type="paragraph" w:customStyle="1" w:styleId="AJJQParagraphBold1">
    <w:name w:val="A JJQ Paragraph Bold 1"/>
    <w:basedOn w:val="AJJQParagraphBold"/>
    <w:pPr>
      <w:ind w:firstLine="0"/>
    </w:pPr>
  </w:style>
  <w:style w:type="paragraph" w:customStyle="1" w:styleId="AJJQPindent">
    <w:name w:val="A JJQ P indent"/>
    <w:basedOn w:val="AJJQParagraph"/>
    <w:pPr>
      <w:ind w:left="720"/>
    </w:pPr>
  </w:style>
  <w:style w:type="paragraph" w:customStyle="1" w:styleId="AJJQTitleUnderline">
    <w:name w:val="A JJQ Title Underline"/>
    <w:basedOn w:val="AJJQTitle"/>
    <w:rPr>
      <w:u w:val="single"/>
    </w:rPr>
  </w:style>
  <w:style w:type="paragraph" w:customStyle="1" w:styleId="AJJQParagraph2">
    <w:name w:val="A JJQ Paragraph 2"/>
    <w:basedOn w:val="BodyTextFirstIndent"/>
    <w:pPr>
      <w:widowControl w:val="0"/>
      <w:adjustRightInd w:val="0"/>
      <w:spacing w:after="0"/>
    </w:pPr>
  </w:style>
  <w:style w:type="paragraph" w:customStyle="1" w:styleId="ALetterDate">
    <w:name w:val="A Letter Date"/>
    <w:basedOn w:val="Normal"/>
    <w:pPr>
      <w:adjustRightInd w:val="0"/>
      <w:spacing w:before="960" w:after="240"/>
      <w:jc w:val="right"/>
    </w:pPr>
  </w:style>
  <w:style w:type="paragraph" w:customStyle="1" w:styleId="AAddressee">
    <w:name w:val="A Addressee"/>
    <w:basedOn w:val="BodyText"/>
    <w:pPr>
      <w:jc w:val="left"/>
    </w:pPr>
  </w:style>
  <w:style w:type="paragraph" w:customStyle="1" w:styleId="AReLine">
    <w:name w:val="A Re Line"/>
    <w:basedOn w:val="Normal"/>
    <w:pPr>
      <w:tabs>
        <w:tab w:val="left" w:pos="720"/>
        <w:tab w:val="left" w:pos="1440"/>
        <w:tab w:val="right" w:pos="9360"/>
      </w:tabs>
      <w:spacing w:after="240"/>
      <w:ind w:left="1440" w:hanging="720"/>
    </w:pPr>
  </w:style>
  <w:style w:type="paragraph" w:customStyle="1" w:styleId="AJJQP2">
    <w:name w:val="A JJQ P 2"/>
    <w:basedOn w:val="AJJQParagraph"/>
    <w:pPr>
      <w:spacing w:after="0" w:line="480" w:lineRule="auto"/>
    </w:pPr>
  </w:style>
  <w:style w:type="paragraph" w:customStyle="1" w:styleId="AJJQTitleUnderline2">
    <w:name w:val="A JJQ Title Underline 2"/>
    <w:basedOn w:val="Normal"/>
    <w:pPr>
      <w:widowControl w:val="0"/>
      <w:adjustRightInd w:val="0"/>
      <w:spacing w:after="240"/>
      <w:jc w:val="center"/>
    </w:pPr>
    <w:rPr>
      <w:u w:val="single"/>
    </w:rPr>
  </w:style>
  <w:style w:type="paragraph" w:customStyle="1" w:styleId="AJJQBTItalics">
    <w:name w:val="A JJQ BT Italics"/>
    <w:basedOn w:val="BodyTextFirstIndent"/>
    <w:rPr>
      <w:i/>
    </w:rPr>
  </w:style>
  <w:style w:type="paragraph" w:customStyle="1" w:styleId="AJJQTitle2">
    <w:name w:val="A JJQ Title 2"/>
    <w:basedOn w:val="AJJQTitle"/>
    <w:rPr>
      <w:b w:val="0"/>
    </w:rPr>
  </w:style>
  <w:style w:type="paragraph" w:customStyle="1" w:styleId="aaddressindent">
    <w:name w:val="a address indent"/>
    <w:basedOn w:val="Normal"/>
    <w:pPr>
      <w:spacing w:after="240"/>
      <w:ind w:left="3600"/>
      <w:jc w:val="left"/>
    </w:pPr>
  </w:style>
  <w:style w:type="paragraph" w:customStyle="1" w:styleId="aBodyTextIndentleftonly">
    <w:name w:val="a Body Text Indent left only"/>
    <w:basedOn w:val="Normal"/>
    <w:pPr>
      <w:spacing w:after="240"/>
      <w:ind w:left="720" w:firstLine="720"/>
    </w:pPr>
  </w:style>
  <w:style w:type="paragraph" w:customStyle="1" w:styleId="abodytextleftsingle">
    <w:name w:val="a body text left single"/>
    <w:basedOn w:val="Normal"/>
    <w:next w:val="Normal"/>
    <w:pPr>
      <w:spacing w:after="240"/>
      <w:jc w:val="left"/>
    </w:pPr>
  </w:style>
  <w:style w:type="paragraph" w:customStyle="1" w:styleId="adate">
    <w:name w:val="a date"/>
    <w:basedOn w:val="Normal"/>
    <w:next w:val="Normal"/>
    <w:pPr>
      <w:tabs>
        <w:tab w:val="left" w:pos="7380"/>
      </w:tabs>
      <w:spacing w:before="1200" w:after="960"/>
      <w:ind w:left="7344"/>
      <w:jc w:val="left"/>
    </w:pPr>
  </w:style>
  <w:style w:type="paragraph" w:customStyle="1" w:styleId="adraftof">
    <w:name w:val="a draft of"/>
    <w:basedOn w:val="Normal"/>
    <w:pPr>
      <w:spacing w:after="240"/>
      <w:jc w:val="right"/>
    </w:pPr>
    <w:rPr>
      <w:b/>
      <w:u w:val="single"/>
    </w:rPr>
  </w:style>
  <w:style w:type="paragraph" w:customStyle="1" w:styleId="ainsideaddress">
    <w:name w:val="a inside address"/>
    <w:basedOn w:val="Normal"/>
    <w:next w:val="Normal"/>
    <w:pPr>
      <w:spacing w:after="240"/>
      <w:jc w:val="left"/>
    </w:pPr>
  </w:style>
  <w:style w:type="paragraph" w:customStyle="1" w:styleId="AJJQiList">
    <w:name w:val="A JJQ (i) List"/>
    <w:basedOn w:val="List3"/>
    <w:pPr>
      <w:spacing w:after="240"/>
      <w:ind w:left="0" w:firstLine="0"/>
    </w:pPr>
  </w:style>
  <w:style w:type="paragraph" w:customStyle="1" w:styleId="alist1">
    <w:name w:val="a list (1)"/>
    <w:basedOn w:val="Normal"/>
    <w:pPr>
      <w:numPr>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style>
  <w:style w:type="paragraph" w:customStyle="1" w:styleId="ALIST1AT5">
    <w:name w:val="A LIST 1. AT .5"/>
    <w:basedOn w:val="Normal"/>
    <w:pPr>
      <w:numPr>
        <w:numId w:val="15"/>
      </w:numPr>
      <w:spacing w:after="240"/>
    </w:pPr>
  </w:style>
  <w:style w:type="paragraph" w:customStyle="1" w:styleId="alistnumber1">
    <w:name w:val="a list number 1"/>
    <w:basedOn w:val="ListNumber"/>
    <w:pPr>
      <w:numPr>
        <w:numId w:val="16"/>
      </w:numPr>
      <w:spacing w:after="240"/>
    </w:pPr>
  </w:style>
  <w:style w:type="paragraph" w:customStyle="1" w:styleId="anotarycaption">
    <w:name w:val="a notary caption"/>
    <w:basedOn w:val="Normal"/>
    <w:pPr>
      <w:tabs>
        <w:tab w:val="left" w:pos="2880"/>
      </w:tabs>
      <w:spacing w:after="240"/>
      <w:jc w:val="left"/>
    </w:pPr>
    <w:rPr>
      <w:szCs w:val="23"/>
    </w:rPr>
  </w:style>
  <w:style w:type="paragraph" w:customStyle="1" w:styleId="aoutlinepara1">
    <w:name w:val="a outline para 1"/>
    <w:basedOn w:val="Normal"/>
    <w:pPr>
      <w:numPr>
        <w:numId w:val="17"/>
      </w:numPr>
      <w:spacing w:after="240"/>
    </w:pPr>
    <w:rPr>
      <w:u w:val="single"/>
    </w:rPr>
  </w:style>
  <w:style w:type="paragraph" w:customStyle="1" w:styleId="aoutlinepara2">
    <w:name w:val="a outline para 2"/>
    <w:basedOn w:val="Normal"/>
    <w:pPr>
      <w:numPr>
        <w:ilvl w:val="1"/>
        <w:numId w:val="17"/>
      </w:numPr>
      <w:spacing w:after="240"/>
    </w:pPr>
  </w:style>
  <w:style w:type="paragraph" w:customStyle="1" w:styleId="aoutlinepara3">
    <w:name w:val="a outline para 3"/>
    <w:basedOn w:val="Normal"/>
    <w:pPr>
      <w:numPr>
        <w:ilvl w:val="2"/>
        <w:numId w:val="17"/>
      </w:numPr>
      <w:spacing w:after="240"/>
    </w:pPr>
  </w:style>
  <w:style w:type="paragraph" w:customStyle="1" w:styleId="areline0">
    <w:name w:val="a re line"/>
    <w:basedOn w:val="Normal"/>
    <w:pPr>
      <w:spacing w:after="240"/>
      <w:ind w:left="720" w:firstLine="1440"/>
      <w:jc w:val="left"/>
    </w:pPr>
  </w:style>
  <w:style w:type="paragraph" w:customStyle="1" w:styleId="asalutation">
    <w:name w:val="a salutation"/>
    <w:basedOn w:val="Normal"/>
    <w:next w:val="BodyTextFirstIndent"/>
    <w:pPr>
      <w:spacing w:after="240"/>
    </w:pPr>
  </w:style>
  <w:style w:type="paragraph" w:customStyle="1" w:styleId="asection1list">
    <w:name w:val="a section1 list"/>
    <w:basedOn w:val="Normal"/>
    <w:next w:val="Normal"/>
    <w:pPr>
      <w:numPr>
        <w:numId w:val="18"/>
      </w:numPr>
      <w:spacing w:after="240" w:line="360" w:lineRule="auto"/>
    </w:pPr>
  </w:style>
  <w:style w:type="paragraph" w:customStyle="1" w:styleId="atitle0">
    <w:name w:val="a title"/>
    <w:basedOn w:val="Title"/>
    <w:pPr>
      <w:spacing w:after="240"/>
    </w:pPr>
    <w:rPr>
      <w:sz w:val="24"/>
    </w:rPr>
  </w:style>
  <w:style w:type="paragraph" w:customStyle="1" w:styleId="atitlenobold">
    <w:name w:val="a title no bold"/>
    <w:basedOn w:val="Normal"/>
    <w:pPr>
      <w:spacing w:after="240"/>
      <w:jc w:val="center"/>
    </w:pPr>
  </w:style>
  <w:style w:type="paragraph" w:customStyle="1" w:styleId="atitlenoboldunderlined">
    <w:name w:val="a title no bold underlined"/>
    <w:basedOn w:val="atitlenobold"/>
    <w:rPr>
      <w:u w:val="single"/>
    </w:rPr>
  </w:style>
  <w:style w:type="paragraph" w:customStyle="1" w:styleId="atitleunderlined">
    <w:name w:val="a title underlined"/>
    <w:basedOn w:val="atitle0"/>
    <w:rPr>
      <w:u w:val="single"/>
    </w:rPr>
  </w:style>
  <w:style w:type="paragraph" w:customStyle="1" w:styleId="aviafaxorfedex">
    <w:name w:val="a via fax or fedex"/>
    <w:basedOn w:val="Normal"/>
    <w:next w:val="Normal"/>
    <w:pPr>
      <w:spacing w:after="240"/>
    </w:pPr>
    <w:rPr>
      <w:b/>
      <w:i/>
    </w:rPr>
  </w:style>
  <w:style w:type="paragraph" w:customStyle="1" w:styleId="BTITLE">
    <w:name w:val="B TITLE"/>
    <w:basedOn w:val="atitle0"/>
    <w:pPr>
      <w:keepNext w:val="0"/>
    </w:pPr>
    <w:rPr>
      <w:rFonts w:ascii="Times New Roman Bold" w:hAnsi="Times New Roman Bold"/>
      <w:szCs w:val="24"/>
    </w:rPr>
  </w:style>
  <w:style w:type="paragraph" w:customStyle="1" w:styleId="AJJQDraft">
    <w:name w:val="A JJQ Draft"/>
    <w:basedOn w:val="ALetterDate"/>
    <w:pPr>
      <w:spacing w:before="0"/>
    </w:pPr>
    <w:rPr>
      <w:rFonts w:ascii="Times New Roman Bold" w:hAnsi="Times New Roman Bold"/>
      <w:b/>
      <w:u w:val="single"/>
    </w:rPr>
  </w:style>
  <w:style w:type="paragraph" w:customStyle="1" w:styleId="AJJQDraft1">
    <w:name w:val="A JJQ Draft 1"/>
    <w:basedOn w:val="AJJQDraf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2195</Characters>
  <Application>Microsoft Office Word</Application>
  <DocSecurity>0</DocSecurity>
  <Lines>18</Lines>
  <Paragraphs>5</Paragraphs>
  <ScaleCrop>false</ScaleCrop>
  <Company>City of Carmel</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Haney, Kirsten</cp:lastModifiedBy>
  <cp:revision>8</cp:revision>
  <cp:lastPrinted>1900-01-01T05:00:00Z</cp:lastPrinted>
  <dcterms:created xsi:type="dcterms:W3CDTF">1900-01-01T05:00:00Z</dcterms:created>
  <dcterms:modified xsi:type="dcterms:W3CDTF">2026-04-28T19:28:00Z</dcterms:modified>
</cp:coreProperties>
</file>