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3EFC" w14:textId="77777777" w:rsidR="00757C9B" w:rsidRPr="00757C9B" w:rsidRDefault="00757C9B" w:rsidP="00757C9B">
      <w:pPr>
        <w:spacing w:after="200" w:line="276" w:lineRule="auto"/>
        <w:jc w:val="center"/>
        <w:rPr>
          <w:rFonts w:ascii="Arial" w:eastAsia="Calibri" w:hAnsi="Arial" w:cs="Times New Roman"/>
          <w:b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b/>
          <w:kern w:val="0"/>
          <w:szCs w:val="22"/>
          <w14:ligatures w14:val="none"/>
        </w:rPr>
        <w:t>NOTICE TO TAXPAYERS OF ADDITIONAL APPROPRIATIONS</w:t>
      </w:r>
    </w:p>
    <w:p w14:paraId="72760902" w14:textId="76DF089A" w:rsidR="00757C9B" w:rsidRPr="00757C9B" w:rsidRDefault="00757C9B" w:rsidP="00757C9B">
      <w:pPr>
        <w:spacing w:after="200" w:line="276" w:lineRule="auto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Notice is hereby given to the residents and taxpayers of the City of Lebanon, Boone County, Indiana (the “City”), that the Common Council of the City will hold a public hearing and consider the following additional appropriations in excess of the budget for the current year at their regular meeting place at the Lebanon Municipal Building, at 7:15 p.m.,</w:t>
      </w:r>
      <w:r>
        <w:rPr>
          <w:rFonts w:ascii="Arial" w:eastAsia="Calibri" w:hAnsi="Arial" w:cs="Times New Roman"/>
          <w:kern w:val="0"/>
          <w:szCs w:val="22"/>
          <w14:ligatures w14:val="none"/>
        </w:rPr>
        <w:t xml:space="preserve"> on the </w:t>
      </w:r>
      <w:r w:rsidR="00E303A7">
        <w:rPr>
          <w:rFonts w:ascii="Arial" w:eastAsia="Calibri" w:hAnsi="Arial" w:cs="Times New Roman"/>
          <w:kern w:val="0"/>
          <w:szCs w:val="22"/>
          <w14:ligatures w14:val="none"/>
        </w:rPr>
        <w:t>8</w:t>
      </w:r>
      <w:r w:rsidR="00195118" w:rsidRPr="00195118">
        <w:rPr>
          <w:rFonts w:ascii="Arial" w:eastAsia="Calibri" w:hAnsi="Arial" w:cs="Times New Roman"/>
          <w:kern w:val="0"/>
          <w:szCs w:val="22"/>
          <w:vertAlign w:val="superscript"/>
          <w14:ligatures w14:val="none"/>
        </w:rPr>
        <w:t>th</w:t>
      </w:r>
      <w:r>
        <w:rPr>
          <w:rFonts w:ascii="Arial" w:eastAsia="Calibri" w:hAnsi="Arial" w:cs="Times New Roman"/>
          <w:kern w:val="0"/>
          <w:szCs w:val="22"/>
          <w14:ligatures w14:val="none"/>
        </w:rPr>
        <w:t xml:space="preserve"> day of</w:t>
      </w:r>
      <w:r w:rsidR="00E303A7">
        <w:rPr>
          <w:rFonts w:ascii="Arial" w:eastAsia="Calibri" w:hAnsi="Arial" w:cs="Times New Roman"/>
          <w:kern w:val="0"/>
          <w:szCs w:val="22"/>
          <w14:ligatures w14:val="none"/>
        </w:rPr>
        <w:t xml:space="preserve"> June</w:t>
      </w:r>
      <w:r w:rsidR="002B4524">
        <w:rPr>
          <w:rFonts w:ascii="Arial" w:eastAsia="Calibri" w:hAnsi="Arial" w:cs="Times New Roman"/>
          <w:kern w:val="0"/>
          <w:szCs w:val="22"/>
          <w14:ligatures w14:val="none"/>
        </w:rPr>
        <w:t xml:space="preserve"> 2026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.</w:t>
      </w:r>
    </w:p>
    <w:p w14:paraId="35448C29" w14:textId="77777777" w:rsidR="00757C9B" w:rsidRPr="00757C9B" w:rsidRDefault="00757C9B" w:rsidP="00757C9B">
      <w:pPr>
        <w:tabs>
          <w:tab w:val="left" w:pos="1530"/>
          <w:tab w:val="left" w:pos="450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21C1D33E" w14:textId="5229B7FF" w:rsidR="00757C9B" w:rsidRPr="00757C9B" w:rsidRDefault="00757C9B" w:rsidP="00757C9B">
      <w:pPr>
        <w:tabs>
          <w:tab w:val="left" w:pos="1530"/>
          <w:tab w:val="left" w:pos="4500"/>
        </w:tabs>
        <w:spacing w:after="0" w:line="240" w:lineRule="auto"/>
        <w:rPr>
          <w:rFonts w:ascii="Arial" w:eastAsia="Calibri" w:hAnsi="Arial" w:cs="Times New Roman"/>
          <w:b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b/>
          <w:kern w:val="0"/>
          <w:szCs w:val="22"/>
          <w14:ligatures w14:val="none"/>
        </w:rPr>
        <w:t xml:space="preserve">Fund Name: </w:t>
      </w:r>
      <w:r w:rsidR="00E303A7">
        <w:rPr>
          <w:rFonts w:ascii="Arial" w:eastAsia="Calibri" w:hAnsi="Arial" w:cs="Times New Roman"/>
          <w:b/>
          <w:kern w:val="0"/>
          <w:szCs w:val="22"/>
          <w14:ligatures w14:val="none"/>
        </w:rPr>
        <w:t xml:space="preserve">LIT Fire </w:t>
      </w:r>
      <w:r w:rsidR="00706ECC">
        <w:rPr>
          <w:rFonts w:ascii="Arial" w:eastAsia="Calibri" w:hAnsi="Arial" w:cs="Times New Roman"/>
          <w:b/>
          <w:kern w:val="0"/>
          <w:szCs w:val="22"/>
          <w14:ligatures w14:val="none"/>
        </w:rPr>
        <w:t>Department</w:t>
      </w:r>
    </w:p>
    <w:p w14:paraId="23D1BCE7" w14:textId="77777777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4048B96B" w14:textId="445E9C15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:u w:val="single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Major Budget Classification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:u w:val="single"/>
          <w14:ligatures w14:val="none"/>
        </w:rPr>
        <w:t>Amount</w:t>
      </w:r>
    </w:p>
    <w:p w14:paraId="40FE0CFF" w14:textId="77777777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:u w:val="single"/>
          <w14:ligatures w14:val="none"/>
        </w:rPr>
      </w:pPr>
    </w:p>
    <w:p w14:paraId="6D456548" w14:textId="36E42353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10000 Personal Services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</w:t>
      </w:r>
      <w:r w:rsidR="00E303A7">
        <w:rPr>
          <w:rFonts w:ascii="Arial" w:eastAsia="Calibri" w:hAnsi="Arial" w:cs="Times New Roman"/>
          <w:kern w:val="0"/>
          <w:szCs w:val="22"/>
          <w14:ligatures w14:val="none"/>
        </w:rPr>
        <w:t>109,125</w:t>
      </w:r>
    </w:p>
    <w:p w14:paraId="1A4B6269" w14:textId="4223129D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20000 Supplies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 </w:t>
      </w:r>
      <w:r w:rsidR="00F77BC9">
        <w:rPr>
          <w:rFonts w:ascii="Arial" w:eastAsia="Calibri" w:hAnsi="Arial" w:cs="Times New Roman"/>
          <w:kern w:val="0"/>
          <w:szCs w:val="22"/>
          <w14:ligatures w14:val="none"/>
        </w:rPr>
        <w:t>0</w:t>
      </w:r>
    </w:p>
    <w:p w14:paraId="590B154F" w14:textId="4D812F99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30000 Other Services &amp; Charges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 </w:t>
      </w:r>
      <w:r w:rsidR="00706ECC">
        <w:rPr>
          <w:rFonts w:ascii="Arial" w:eastAsia="Calibri" w:hAnsi="Arial" w:cs="Times New Roman"/>
          <w:kern w:val="0"/>
          <w:szCs w:val="22"/>
          <w14:ligatures w14:val="none"/>
        </w:rPr>
        <w:t>0</w:t>
      </w:r>
    </w:p>
    <w:p w14:paraId="45C04422" w14:textId="0149AB83" w:rsidR="007873ED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40000 Capital Outlays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           $   </w:t>
      </w:r>
      <w:r w:rsidR="00B46E44">
        <w:rPr>
          <w:rFonts w:ascii="Arial" w:eastAsia="Calibri" w:hAnsi="Arial" w:cs="Times New Roman"/>
          <w:kern w:val="0"/>
          <w:szCs w:val="22"/>
          <w14:ligatures w14:val="none"/>
        </w:rPr>
        <w:t>0</w:t>
      </w:r>
    </w:p>
    <w:p w14:paraId="612304A8" w14:textId="3855229B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TOTAL Fund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           $   </w:t>
      </w:r>
      <w:r w:rsidR="00E303A7">
        <w:rPr>
          <w:rFonts w:ascii="Arial" w:eastAsia="Calibri" w:hAnsi="Arial" w:cs="Times New Roman"/>
          <w:kern w:val="0"/>
          <w:szCs w:val="22"/>
          <w14:ligatures w14:val="none"/>
        </w:rPr>
        <w:t>109,125</w:t>
      </w:r>
    </w:p>
    <w:p w14:paraId="17768357" w14:textId="77777777" w:rsidR="00757C9B" w:rsidRPr="00757C9B" w:rsidRDefault="00757C9B" w:rsidP="00757C9B">
      <w:pPr>
        <w:tabs>
          <w:tab w:val="left" w:pos="1530"/>
          <w:tab w:val="left" w:pos="405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38996012" w14:textId="77777777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Taxpayers appearing at the meeting shall have a right to be heard.  The additional appropriations, as finally made, will be referred to the Department of Local Government Finance (Department).  The Department will make a written determination as to the sufficiency of funds to support the appropriations made within fifteen (15) days of receipt of a certified copy of the action taken.</w:t>
      </w:r>
    </w:p>
    <w:p w14:paraId="6F07669B" w14:textId="77777777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09F840DF" w14:textId="3739F78F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 xml:space="preserve">Dated: </w:t>
      </w:r>
      <w:r w:rsidR="00706ECC">
        <w:rPr>
          <w:rFonts w:ascii="Arial" w:eastAsia="Calibri" w:hAnsi="Arial" w:cs="Times New Roman"/>
          <w:kern w:val="0"/>
          <w:szCs w:val="22"/>
          <w14:ligatures w14:val="none"/>
        </w:rPr>
        <w:t xml:space="preserve">May </w:t>
      </w:r>
      <w:r w:rsidR="00E303A7">
        <w:rPr>
          <w:rFonts w:ascii="Arial" w:eastAsia="Calibri" w:hAnsi="Arial" w:cs="Times New Roman"/>
          <w:kern w:val="0"/>
          <w:szCs w:val="22"/>
          <w14:ligatures w14:val="none"/>
        </w:rPr>
        <w:t>21</w:t>
      </w:r>
      <w:r w:rsidR="008C45B5">
        <w:rPr>
          <w:rFonts w:ascii="Arial" w:eastAsia="Calibri" w:hAnsi="Arial" w:cs="Times New Roman"/>
          <w:kern w:val="0"/>
          <w:szCs w:val="22"/>
          <w14:ligatures w14:val="none"/>
        </w:rPr>
        <w:t>, 2026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Tonya Thayer                                                          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>Lebanon Clerk-Treasurer</w:t>
      </w:r>
    </w:p>
    <w:p w14:paraId="54A53C1B" w14:textId="77777777" w:rsidR="00363EBA" w:rsidRDefault="00363EBA"/>
    <w:sectPr w:rsidR="00363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9B"/>
    <w:rsid w:val="00014AE4"/>
    <w:rsid w:val="00055F01"/>
    <w:rsid w:val="000721E8"/>
    <w:rsid w:val="000D223B"/>
    <w:rsid w:val="001329D2"/>
    <w:rsid w:val="0013785D"/>
    <w:rsid w:val="00182054"/>
    <w:rsid w:val="00195118"/>
    <w:rsid w:val="001A0936"/>
    <w:rsid w:val="00272144"/>
    <w:rsid w:val="002857C4"/>
    <w:rsid w:val="002B4524"/>
    <w:rsid w:val="002B4D21"/>
    <w:rsid w:val="00316BB3"/>
    <w:rsid w:val="00332A18"/>
    <w:rsid w:val="00363EBA"/>
    <w:rsid w:val="00371750"/>
    <w:rsid w:val="00396335"/>
    <w:rsid w:val="003B5C45"/>
    <w:rsid w:val="004A0BD3"/>
    <w:rsid w:val="004A73FB"/>
    <w:rsid w:val="004F12B1"/>
    <w:rsid w:val="00581E09"/>
    <w:rsid w:val="005E351B"/>
    <w:rsid w:val="00706ECC"/>
    <w:rsid w:val="00715DE2"/>
    <w:rsid w:val="00731563"/>
    <w:rsid w:val="00757C9B"/>
    <w:rsid w:val="007873ED"/>
    <w:rsid w:val="007C4004"/>
    <w:rsid w:val="00804E7C"/>
    <w:rsid w:val="00860746"/>
    <w:rsid w:val="00875BD0"/>
    <w:rsid w:val="0088781F"/>
    <w:rsid w:val="008C45B5"/>
    <w:rsid w:val="00991139"/>
    <w:rsid w:val="009E4125"/>
    <w:rsid w:val="009F5F3E"/>
    <w:rsid w:val="00A27F8A"/>
    <w:rsid w:val="00A71FD9"/>
    <w:rsid w:val="00A81BE5"/>
    <w:rsid w:val="00AB6CF1"/>
    <w:rsid w:val="00B01CB5"/>
    <w:rsid w:val="00B11993"/>
    <w:rsid w:val="00B46E44"/>
    <w:rsid w:val="00B64892"/>
    <w:rsid w:val="00B973F6"/>
    <w:rsid w:val="00C12A9E"/>
    <w:rsid w:val="00C46480"/>
    <w:rsid w:val="00C551F7"/>
    <w:rsid w:val="00C719F7"/>
    <w:rsid w:val="00E303A7"/>
    <w:rsid w:val="00E54203"/>
    <w:rsid w:val="00F00531"/>
    <w:rsid w:val="00F7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FEA9"/>
  <w15:chartTrackingRefBased/>
  <w15:docId w15:val="{310D0BE6-A2C3-4BF0-BB38-B386D9B3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43eeb4-e480-438d-bc61-70af23d2f280">
      <Terms xmlns="http://schemas.microsoft.com/office/infopath/2007/PartnerControls"/>
    </lcf76f155ced4ddcb4097134ff3c332f>
    <TaxCatchAll xmlns="fa011e32-c4b0-4591-b927-bfcd5cfa36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1A4688F0EA24489E3758C8D6C03CD" ma:contentTypeVersion="17" ma:contentTypeDescription="Create a new document." ma:contentTypeScope="" ma:versionID="2ad7d87f5364d0efb3990ade62d4794a">
  <xsd:schema xmlns:xsd="http://www.w3.org/2001/XMLSchema" xmlns:xs="http://www.w3.org/2001/XMLSchema" xmlns:p="http://schemas.microsoft.com/office/2006/metadata/properties" xmlns:ns2="0543eeb4-e480-438d-bc61-70af23d2f280" xmlns:ns3="fa011e32-c4b0-4591-b927-bfcd5cfa36e3" targetNamespace="http://schemas.microsoft.com/office/2006/metadata/properties" ma:root="true" ma:fieldsID="85ebec559bb94e1b5c2894545fd6c623" ns2:_="" ns3:_="">
    <xsd:import namespace="0543eeb4-e480-438d-bc61-70af23d2f280"/>
    <xsd:import namespace="fa011e32-c4b0-4591-b927-bfcd5cfa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3eeb4-e480-438d-bc61-70af23d2f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ad5ae6-08f9-44c2-87c3-53ba9125ab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11e32-c4b0-4591-b927-bfcd5cfa36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f76a31-39f8-4f1c-b746-a5d4736e2e42}" ma:internalName="TaxCatchAll" ma:showField="CatchAllData" ma:web="fa011e32-c4b0-4591-b927-bfcd5cfa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1335C-81E4-45F5-8E94-55D6E43359BB}">
  <ds:schemaRefs>
    <ds:schemaRef ds:uri="http://schemas.microsoft.com/office/2006/metadata/properties"/>
    <ds:schemaRef ds:uri="http://schemas.microsoft.com/office/infopath/2007/PartnerControls"/>
    <ds:schemaRef ds:uri="0543eeb4-e480-438d-bc61-70af23d2f280"/>
    <ds:schemaRef ds:uri="fa011e32-c4b0-4591-b927-bfcd5cfa36e3"/>
  </ds:schemaRefs>
</ds:datastoreItem>
</file>

<file path=customXml/itemProps2.xml><?xml version="1.0" encoding="utf-8"?>
<ds:datastoreItem xmlns:ds="http://schemas.openxmlformats.org/officeDocument/2006/customXml" ds:itemID="{2722E3BE-0135-4FBA-9DEA-D54DE172A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3eeb4-e480-438d-bc61-70af23d2f280"/>
    <ds:schemaRef ds:uri="fa011e32-c4b0-4591-b927-bfcd5cfa3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F38BE3-98DE-4327-8968-541FE3294A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Brogan Sheets</dc:creator>
  <cp:keywords/>
  <dc:description/>
  <cp:lastModifiedBy>Kelsey Carr</cp:lastModifiedBy>
  <cp:revision>2</cp:revision>
  <dcterms:created xsi:type="dcterms:W3CDTF">2026-05-21T18:33:00Z</dcterms:created>
  <dcterms:modified xsi:type="dcterms:W3CDTF">2026-05-21T18:33:00Z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0x01010048E1A4688F0EA24489E3758C8D6C03CD</vt:lpwstr>
  </property>
  <property fmtid="{D5CDD505-2E9C-101B-9397-08002B2CF9AE}" pid="3" name="Order">
    <vt:r8>10057400</vt:r8>
  </property>
  <property fmtid="{D5CDD505-2E9C-101B-9397-08002B2CF9AE}" pid="4" name="MediaServiceImageTags">
    <vt:lpwstr/>
  </property>
</Properties>
</file>