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3EFC" w14:textId="77777777" w:rsidR="00757C9B" w:rsidRPr="00757C9B" w:rsidRDefault="00757C9B" w:rsidP="00757C9B">
      <w:pPr>
        <w:spacing w:after="200" w:line="276" w:lineRule="auto"/>
        <w:jc w:val="center"/>
        <w:rPr>
          <w:rFonts w:ascii="Arial" w:eastAsia="Calibri" w:hAnsi="Arial" w:cs="Times New Roman"/>
          <w:b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b/>
          <w:kern w:val="0"/>
          <w:szCs w:val="22"/>
          <w14:ligatures w14:val="none"/>
        </w:rPr>
        <w:t>NOTICE TO TAXPAYERS OF ADDITIONAL APPROPRIATIONS</w:t>
      </w:r>
    </w:p>
    <w:p w14:paraId="72760902" w14:textId="39EDC243" w:rsidR="00757C9B" w:rsidRPr="00757C9B" w:rsidRDefault="00757C9B" w:rsidP="00757C9B">
      <w:pPr>
        <w:spacing w:after="200" w:line="276" w:lineRule="auto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Notice is hereby given to the residents and taxpayers of the City of Lebanon, Boone County, Indiana (the “City”), that the Common Council of the City will hold a public hearing and consider the following additional appropriations in excess of the budget for the current year at their regular meeting place at the Lebanon Municipal Building, at 7:15 p.m.,</w:t>
      </w:r>
      <w:r>
        <w:rPr>
          <w:rFonts w:ascii="Arial" w:eastAsia="Calibri" w:hAnsi="Arial" w:cs="Times New Roman"/>
          <w:kern w:val="0"/>
          <w:szCs w:val="22"/>
          <w14:ligatures w14:val="none"/>
        </w:rPr>
        <w:t xml:space="preserve"> on the </w:t>
      </w:r>
      <w:r w:rsidR="006F65DE">
        <w:rPr>
          <w:rFonts w:ascii="Arial" w:eastAsia="Calibri" w:hAnsi="Arial" w:cs="Times New Roman"/>
          <w:kern w:val="0"/>
          <w:szCs w:val="22"/>
          <w14:ligatures w14:val="none"/>
        </w:rPr>
        <w:t>9th</w:t>
      </w:r>
      <w:r>
        <w:rPr>
          <w:rFonts w:ascii="Arial" w:eastAsia="Calibri" w:hAnsi="Arial" w:cs="Times New Roman"/>
          <w:kern w:val="0"/>
          <w:szCs w:val="22"/>
          <w14:ligatures w14:val="none"/>
        </w:rPr>
        <w:t xml:space="preserve"> day of </w:t>
      </w:r>
      <w:r w:rsidR="00521FD2">
        <w:rPr>
          <w:rFonts w:ascii="Arial" w:eastAsia="Calibri" w:hAnsi="Arial" w:cs="Times New Roman"/>
          <w:kern w:val="0"/>
          <w:szCs w:val="22"/>
          <w14:ligatures w14:val="none"/>
        </w:rPr>
        <w:t>March</w:t>
      </w:r>
      <w:r w:rsidR="002B4524">
        <w:rPr>
          <w:rFonts w:ascii="Arial" w:eastAsia="Calibri" w:hAnsi="Arial" w:cs="Times New Roman"/>
          <w:kern w:val="0"/>
          <w:szCs w:val="22"/>
          <w14:ligatures w14:val="none"/>
        </w:rPr>
        <w:t xml:space="preserve"> 2026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.</w:t>
      </w:r>
    </w:p>
    <w:p w14:paraId="35448C29" w14:textId="77777777" w:rsidR="00757C9B" w:rsidRPr="00757C9B" w:rsidRDefault="00757C9B" w:rsidP="00757C9B">
      <w:pPr>
        <w:tabs>
          <w:tab w:val="left" w:pos="1530"/>
          <w:tab w:val="left" w:pos="4500"/>
        </w:tabs>
        <w:spacing w:after="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21C1D33E" w14:textId="5346C8FF" w:rsidR="00757C9B" w:rsidRPr="00757C9B" w:rsidRDefault="00757C9B" w:rsidP="00757C9B">
      <w:pPr>
        <w:tabs>
          <w:tab w:val="left" w:pos="1530"/>
          <w:tab w:val="left" w:pos="4500"/>
        </w:tabs>
        <w:spacing w:after="0" w:line="240" w:lineRule="auto"/>
        <w:rPr>
          <w:rFonts w:ascii="Arial" w:eastAsia="Calibri" w:hAnsi="Arial" w:cs="Times New Roman"/>
          <w:b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b/>
          <w:kern w:val="0"/>
          <w:szCs w:val="22"/>
          <w14:ligatures w14:val="none"/>
        </w:rPr>
        <w:t xml:space="preserve">Fund Name: </w:t>
      </w:r>
      <w:r w:rsidR="00FC1CD6">
        <w:rPr>
          <w:rFonts w:ascii="Arial" w:eastAsia="Calibri" w:hAnsi="Arial" w:cs="Times New Roman"/>
          <w:b/>
          <w:kern w:val="0"/>
          <w:szCs w:val="22"/>
          <w14:ligatures w14:val="none"/>
        </w:rPr>
        <w:t>Health Insurance</w:t>
      </w:r>
    </w:p>
    <w:p w14:paraId="23D1BCE7" w14:textId="77777777" w:rsidR="00757C9B" w:rsidRPr="00757C9B" w:rsidRDefault="00757C9B" w:rsidP="00757C9B">
      <w:pPr>
        <w:tabs>
          <w:tab w:val="left" w:pos="1530"/>
          <w:tab w:val="left" w:pos="4320"/>
        </w:tabs>
        <w:spacing w:after="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4048B96B" w14:textId="7BCFF8F7" w:rsidR="00757C9B" w:rsidRPr="00757C9B" w:rsidRDefault="00757C9B" w:rsidP="00757C9B">
      <w:pPr>
        <w:tabs>
          <w:tab w:val="left" w:pos="1530"/>
          <w:tab w:val="left" w:pos="4320"/>
        </w:tabs>
        <w:spacing w:after="0" w:line="240" w:lineRule="auto"/>
        <w:rPr>
          <w:rFonts w:ascii="Arial" w:eastAsia="Calibri" w:hAnsi="Arial" w:cs="Times New Roman"/>
          <w:kern w:val="0"/>
          <w:szCs w:val="22"/>
          <w:u w:val="single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Major Budget Classification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:u w:val="single"/>
          <w14:ligatures w14:val="none"/>
        </w:rPr>
        <w:t>Amount</w:t>
      </w:r>
    </w:p>
    <w:p w14:paraId="40FE0CFF" w14:textId="77777777" w:rsidR="00757C9B" w:rsidRPr="00757C9B" w:rsidRDefault="00757C9B" w:rsidP="00757C9B">
      <w:pPr>
        <w:tabs>
          <w:tab w:val="left" w:pos="1530"/>
          <w:tab w:val="left" w:pos="4320"/>
        </w:tabs>
        <w:spacing w:after="0" w:line="240" w:lineRule="auto"/>
        <w:rPr>
          <w:rFonts w:ascii="Arial" w:eastAsia="Calibri" w:hAnsi="Arial" w:cs="Times New Roman"/>
          <w:kern w:val="0"/>
          <w:szCs w:val="22"/>
          <w:u w:val="single"/>
          <w14:ligatures w14:val="none"/>
        </w:rPr>
      </w:pPr>
    </w:p>
    <w:p w14:paraId="6D456548" w14:textId="79B32AF6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10000 Personal Services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$    </w:t>
      </w:r>
      <w:r w:rsidR="0094530B">
        <w:rPr>
          <w:rFonts w:ascii="Arial" w:eastAsia="Calibri" w:hAnsi="Arial" w:cs="Times New Roman"/>
          <w:kern w:val="0"/>
          <w:szCs w:val="22"/>
          <w14:ligatures w14:val="none"/>
        </w:rPr>
        <w:t>0</w:t>
      </w:r>
    </w:p>
    <w:p w14:paraId="1A4B6269" w14:textId="77777777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20000 Supplies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>$    0</w:t>
      </w:r>
    </w:p>
    <w:p w14:paraId="590B154F" w14:textId="47B8868C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30000 Other Services &amp; Charges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$    </w:t>
      </w:r>
      <w:r w:rsidR="00FC1CD6">
        <w:rPr>
          <w:rFonts w:ascii="Arial" w:eastAsia="Calibri" w:hAnsi="Arial" w:cs="Times New Roman"/>
          <w:kern w:val="0"/>
          <w:szCs w:val="22"/>
          <w14:ligatures w14:val="none"/>
        </w:rPr>
        <w:t>128,640</w:t>
      </w:r>
    </w:p>
    <w:p w14:paraId="193D5643" w14:textId="4ACBD6A8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40000 Capital Outlays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           $    </w:t>
      </w:r>
      <w:r w:rsidR="00FC1CD6">
        <w:rPr>
          <w:rFonts w:ascii="Arial" w:eastAsia="Calibri" w:hAnsi="Arial" w:cs="Times New Roman"/>
          <w:kern w:val="0"/>
          <w:szCs w:val="22"/>
          <w14:ligatures w14:val="none"/>
        </w:rPr>
        <w:t>0</w:t>
      </w:r>
    </w:p>
    <w:p w14:paraId="612304A8" w14:textId="0A936ED2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TOTAL Fund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="00FC1CD6">
        <w:rPr>
          <w:rFonts w:ascii="Arial" w:eastAsia="Calibri" w:hAnsi="Arial" w:cs="Times New Roman"/>
          <w:kern w:val="0"/>
          <w:szCs w:val="22"/>
          <w14:ligatures w14:val="none"/>
        </w:rPr>
        <w:t>1101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           $   </w:t>
      </w:r>
      <w:r w:rsidR="00FC1CD6">
        <w:rPr>
          <w:rFonts w:ascii="Arial" w:eastAsia="Calibri" w:hAnsi="Arial" w:cs="Times New Roman"/>
          <w:kern w:val="0"/>
          <w:szCs w:val="22"/>
          <w14:ligatures w14:val="none"/>
        </w:rPr>
        <w:t>128,640</w:t>
      </w:r>
    </w:p>
    <w:p w14:paraId="17768357" w14:textId="77777777" w:rsidR="00757C9B" w:rsidRPr="00757C9B" w:rsidRDefault="00757C9B" w:rsidP="00757C9B">
      <w:pPr>
        <w:tabs>
          <w:tab w:val="left" w:pos="1530"/>
          <w:tab w:val="left" w:pos="4050"/>
        </w:tabs>
        <w:spacing w:after="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38996012" w14:textId="77777777" w:rsidR="00757C9B" w:rsidRPr="00757C9B" w:rsidRDefault="00757C9B" w:rsidP="00757C9B">
      <w:pPr>
        <w:tabs>
          <w:tab w:val="left" w:pos="1530"/>
          <w:tab w:val="left" w:pos="4320"/>
        </w:tabs>
        <w:spacing w:after="200" w:line="240" w:lineRule="auto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Taxpayers appearing at the meeting shall have a right to be heard.  The additional appropriations, as finally made, will be referred to the Department of Local Government Finance (Department).  The Department will make a written determination as to the sufficiency of funds to support the appropriations made within fifteen (15) days of receipt of a certified copy of the action taken.</w:t>
      </w:r>
    </w:p>
    <w:p w14:paraId="6F07669B" w14:textId="77777777" w:rsidR="00757C9B" w:rsidRPr="00757C9B" w:rsidRDefault="00757C9B" w:rsidP="00757C9B">
      <w:pPr>
        <w:tabs>
          <w:tab w:val="left" w:pos="1530"/>
          <w:tab w:val="left" w:pos="4320"/>
        </w:tabs>
        <w:spacing w:after="20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09F840DF" w14:textId="271BA7FA" w:rsidR="00757C9B" w:rsidRPr="00757C9B" w:rsidRDefault="00757C9B" w:rsidP="00757C9B">
      <w:pPr>
        <w:tabs>
          <w:tab w:val="left" w:pos="1530"/>
          <w:tab w:val="left" w:pos="4320"/>
        </w:tabs>
        <w:spacing w:after="20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 xml:space="preserve">Dated: </w:t>
      </w:r>
      <w:r w:rsidR="00521FD2">
        <w:rPr>
          <w:rFonts w:ascii="Arial" w:eastAsia="Calibri" w:hAnsi="Arial" w:cs="Times New Roman"/>
          <w:kern w:val="0"/>
          <w:szCs w:val="22"/>
          <w14:ligatures w14:val="none"/>
        </w:rPr>
        <w:t>February</w:t>
      </w:r>
      <w:r>
        <w:rPr>
          <w:rFonts w:ascii="Arial" w:eastAsia="Calibri" w:hAnsi="Arial" w:cs="Times New Roman"/>
          <w:kern w:val="0"/>
          <w:szCs w:val="22"/>
          <w14:ligatures w14:val="none"/>
        </w:rPr>
        <w:t xml:space="preserve"> </w:t>
      </w:r>
      <w:r w:rsidR="008F5D61">
        <w:rPr>
          <w:rFonts w:ascii="Arial" w:eastAsia="Calibri" w:hAnsi="Arial" w:cs="Times New Roman"/>
          <w:kern w:val="0"/>
          <w:szCs w:val="22"/>
          <w14:ligatures w14:val="none"/>
        </w:rPr>
        <w:t>1</w:t>
      </w:r>
      <w:r>
        <w:rPr>
          <w:rFonts w:ascii="Arial" w:eastAsia="Calibri" w:hAnsi="Arial" w:cs="Times New Roman"/>
          <w:kern w:val="0"/>
          <w:szCs w:val="22"/>
          <w14:ligatures w14:val="none"/>
        </w:rPr>
        <w:t>2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, 202</w:t>
      </w:r>
      <w:r w:rsidR="008F5D61">
        <w:rPr>
          <w:rFonts w:ascii="Arial" w:eastAsia="Calibri" w:hAnsi="Arial" w:cs="Times New Roman"/>
          <w:kern w:val="0"/>
          <w:szCs w:val="22"/>
          <w14:ligatures w14:val="none"/>
        </w:rPr>
        <w:t>6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Tonya Thayer                                                          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>Lebanon Clerk-Treasurer</w:t>
      </w:r>
    </w:p>
    <w:p w14:paraId="54A53C1B" w14:textId="77777777" w:rsidR="00363EBA" w:rsidRDefault="00363EBA"/>
    <w:sectPr w:rsidR="00363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9B"/>
    <w:rsid w:val="0013785D"/>
    <w:rsid w:val="00164C74"/>
    <w:rsid w:val="002B4524"/>
    <w:rsid w:val="002B4D21"/>
    <w:rsid w:val="00316BB3"/>
    <w:rsid w:val="00363EBA"/>
    <w:rsid w:val="004A0BD3"/>
    <w:rsid w:val="00521FD2"/>
    <w:rsid w:val="006F65DE"/>
    <w:rsid w:val="00731563"/>
    <w:rsid w:val="00757C9B"/>
    <w:rsid w:val="0088781F"/>
    <w:rsid w:val="008F5D61"/>
    <w:rsid w:val="0094530B"/>
    <w:rsid w:val="009E4125"/>
    <w:rsid w:val="009F5F3E"/>
    <w:rsid w:val="00D93563"/>
    <w:rsid w:val="00E54203"/>
    <w:rsid w:val="00E648F1"/>
    <w:rsid w:val="00FC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6FEA9"/>
  <w15:chartTrackingRefBased/>
  <w15:docId w15:val="{310D0BE6-A2C3-4BF0-BB38-B386D9B3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C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1A4688F0EA24489E3758C8D6C03CD" ma:contentTypeVersion="17" ma:contentTypeDescription="Create a new document." ma:contentTypeScope="" ma:versionID="2ad7d87f5364d0efb3990ade62d4794a">
  <xsd:schema xmlns:xsd="http://www.w3.org/2001/XMLSchema" xmlns:xs="http://www.w3.org/2001/XMLSchema" xmlns:p="http://schemas.microsoft.com/office/2006/metadata/properties" xmlns:ns2="0543eeb4-e480-438d-bc61-70af23d2f280" xmlns:ns3="fa011e32-c4b0-4591-b927-bfcd5cfa36e3" targetNamespace="http://schemas.microsoft.com/office/2006/metadata/properties" ma:root="true" ma:fieldsID="85ebec559bb94e1b5c2894545fd6c623" ns2:_="" ns3:_="">
    <xsd:import namespace="0543eeb4-e480-438d-bc61-70af23d2f280"/>
    <xsd:import namespace="fa011e32-c4b0-4591-b927-bfcd5cfa3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3eeb4-e480-438d-bc61-70af23d2f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ad5ae6-08f9-44c2-87c3-53ba9125ab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11e32-c4b0-4591-b927-bfcd5cfa36e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f76a31-39f8-4f1c-b746-a5d4736e2e42}" ma:internalName="TaxCatchAll" ma:showField="CatchAllData" ma:web="fa011e32-c4b0-4591-b927-bfcd5cfa3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43eeb4-e480-438d-bc61-70af23d2f280">
      <Terms xmlns="http://schemas.microsoft.com/office/infopath/2007/PartnerControls"/>
    </lcf76f155ced4ddcb4097134ff3c332f>
    <TaxCatchAll xmlns="fa011e32-c4b0-4591-b927-bfcd5cfa36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22E3BE-0135-4FBA-9DEA-D54DE172A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3eeb4-e480-438d-bc61-70af23d2f280"/>
    <ds:schemaRef ds:uri="fa011e32-c4b0-4591-b927-bfcd5cfa3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41335C-81E4-45F5-8E94-55D6E43359BB}">
  <ds:schemaRefs>
    <ds:schemaRef ds:uri="http://schemas.microsoft.com/office/2006/metadata/properties"/>
    <ds:schemaRef ds:uri="http://schemas.microsoft.com/office/infopath/2007/PartnerControls"/>
    <ds:schemaRef ds:uri="0543eeb4-e480-438d-bc61-70af23d2f280"/>
    <ds:schemaRef ds:uri="fa011e32-c4b0-4591-b927-bfcd5cfa36e3"/>
  </ds:schemaRefs>
</ds:datastoreItem>
</file>

<file path=customXml/itemProps3.xml><?xml version="1.0" encoding="utf-8"?>
<ds:datastoreItem xmlns:ds="http://schemas.openxmlformats.org/officeDocument/2006/customXml" ds:itemID="{55F38BE3-98DE-4327-8968-541FE3294A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Brogan Sheets</dc:creator>
  <cp:keywords/>
  <dc:description/>
  <cp:lastModifiedBy>Kelsey Carr</cp:lastModifiedBy>
  <cp:revision>4</cp:revision>
  <dcterms:created xsi:type="dcterms:W3CDTF">2026-02-12T20:04:00Z</dcterms:created>
  <dcterms:modified xsi:type="dcterms:W3CDTF">2026-02-12T20:06:00Z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0x01010048E1A4688F0EA24489E3758C8D6C03CD</vt:lpwstr>
  </property>
  <property fmtid="{D5CDD505-2E9C-101B-9397-08002B2CF9AE}" pid="3" name="Order">
    <vt:r8>10057400</vt:r8>
  </property>
</Properties>
</file>