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26C4" w:rsidRPr="0024239D" w:rsidRDefault="006326C4" w:rsidP="006326C4">
      <w:pPr>
        <w:jc w:val="center"/>
        <w:rPr>
          <w:rFonts w:ascii="Times Roman" w:hAnsi="Times Roman"/>
          <w:sz w:val="24"/>
          <w:szCs w:val="24"/>
        </w:rPr>
      </w:pPr>
      <w:r w:rsidRPr="0024239D">
        <w:rPr>
          <w:rFonts w:ascii="Times Roman" w:hAnsi="Times Roman"/>
          <w:b/>
          <w:sz w:val="24"/>
          <w:szCs w:val="24"/>
        </w:rPr>
        <w:t>NOTICE TO TAXPAYERS OF ADDITIONAL APPROPRIATION</w:t>
      </w:r>
    </w:p>
    <w:p w:rsidR="00E4158A" w:rsidRDefault="0086460F" w:rsidP="00F0032E">
      <w:pPr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 xml:space="preserve">Notice is hereby given the Taxpayers of Newton County, Indiana that the County Council of said County will meet at the Newton County Government Center, Morocco, IN at </w:t>
      </w:r>
      <w:r w:rsidR="00225055">
        <w:rPr>
          <w:rFonts w:ascii="Times Roman" w:hAnsi="Times Roman"/>
          <w:sz w:val="24"/>
          <w:szCs w:val="24"/>
        </w:rPr>
        <w:t>9</w:t>
      </w:r>
      <w:r>
        <w:rPr>
          <w:rFonts w:ascii="Times Roman" w:hAnsi="Times Roman"/>
          <w:sz w:val="24"/>
          <w:szCs w:val="24"/>
        </w:rPr>
        <w:t xml:space="preserve">:30 a.m. the </w:t>
      </w:r>
      <w:r w:rsidR="00995554">
        <w:rPr>
          <w:rFonts w:ascii="Times Roman" w:hAnsi="Times Roman"/>
          <w:sz w:val="24"/>
          <w:szCs w:val="24"/>
        </w:rPr>
        <w:t>21</w:t>
      </w:r>
      <w:r w:rsidR="00995554" w:rsidRPr="00995554">
        <w:rPr>
          <w:rFonts w:ascii="Times Roman" w:hAnsi="Times Roman"/>
          <w:sz w:val="24"/>
          <w:szCs w:val="24"/>
          <w:vertAlign w:val="superscript"/>
        </w:rPr>
        <w:t>st</w:t>
      </w:r>
      <w:r>
        <w:rPr>
          <w:rFonts w:ascii="Times Roman" w:hAnsi="Times Roman"/>
          <w:sz w:val="24"/>
          <w:szCs w:val="24"/>
        </w:rPr>
        <w:t xml:space="preserve"> of</w:t>
      </w:r>
      <w:r w:rsidR="00047C25">
        <w:rPr>
          <w:rFonts w:ascii="Times Roman" w:hAnsi="Times Roman"/>
          <w:sz w:val="24"/>
          <w:szCs w:val="24"/>
        </w:rPr>
        <w:t xml:space="preserve"> </w:t>
      </w:r>
      <w:r w:rsidR="00995554">
        <w:rPr>
          <w:rFonts w:ascii="Times Roman" w:hAnsi="Times Roman"/>
          <w:sz w:val="24"/>
          <w:szCs w:val="24"/>
        </w:rPr>
        <w:t>April</w:t>
      </w:r>
      <w:r>
        <w:rPr>
          <w:rFonts w:ascii="Times Roman" w:hAnsi="Times Roman"/>
          <w:sz w:val="24"/>
          <w:szCs w:val="24"/>
        </w:rPr>
        <w:t>, 202</w:t>
      </w:r>
      <w:r w:rsidR="00225055">
        <w:rPr>
          <w:rFonts w:ascii="Times Roman" w:hAnsi="Times Roman"/>
          <w:sz w:val="24"/>
          <w:szCs w:val="24"/>
        </w:rPr>
        <w:t>6</w:t>
      </w:r>
      <w:r>
        <w:rPr>
          <w:rFonts w:ascii="Times Roman" w:hAnsi="Times Roman"/>
          <w:sz w:val="24"/>
          <w:szCs w:val="24"/>
        </w:rPr>
        <w:t xml:space="preserve"> to consider the following additional appropriations in</w:t>
      </w:r>
      <w:r w:rsidR="00F0032E">
        <w:rPr>
          <w:rFonts w:ascii="Times Roman" w:hAnsi="Times Roman"/>
          <w:sz w:val="24"/>
          <w:szCs w:val="24"/>
        </w:rPr>
        <w:t>:</w:t>
      </w:r>
      <w:r w:rsidR="007B2660">
        <w:rPr>
          <w:rFonts w:ascii="Times Roman" w:hAnsi="Times Roman"/>
          <w:sz w:val="24"/>
          <w:szCs w:val="24"/>
        </w:rPr>
        <w:t xml:space="preserve"> </w:t>
      </w:r>
    </w:p>
    <w:p w:rsidR="00AC276D" w:rsidRDefault="00AC276D" w:rsidP="00B22DE1">
      <w:pPr>
        <w:spacing w:after="0"/>
        <w:jc w:val="both"/>
        <w:rPr>
          <w:rFonts w:ascii="Times Roman" w:hAnsi="Times Roman"/>
          <w:sz w:val="24"/>
          <w:szCs w:val="24"/>
        </w:rPr>
      </w:pPr>
      <w:bookmarkStart w:id="0" w:name="_Hlk144453918"/>
      <w:r>
        <w:rPr>
          <w:rFonts w:ascii="Times Roman" w:hAnsi="Times Roman"/>
          <w:sz w:val="24"/>
          <w:szCs w:val="24"/>
        </w:rPr>
        <w:t>1000</w:t>
      </w:r>
      <w:r>
        <w:rPr>
          <w:rFonts w:ascii="Times Roman" w:hAnsi="Times Roman"/>
          <w:sz w:val="24"/>
          <w:szCs w:val="24"/>
        </w:rPr>
        <w:tab/>
        <w:t>County General</w:t>
      </w:r>
      <w:r>
        <w:rPr>
          <w:rFonts w:ascii="Times Roman" w:hAnsi="Times Roman"/>
          <w:sz w:val="24"/>
          <w:szCs w:val="24"/>
        </w:rPr>
        <w:tab/>
        <w:t>232</w:t>
      </w:r>
      <w:r>
        <w:rPr>
          <w:rFonts w:ascii="Times Roman" w:hAnsi="Times Roman"/>
          <w:sz w:val="24"/>
          <w:szCs w:val="24"/>
        </w:rPr>
        <w:tab/>
        <w:t>Circuit Court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Other Services &amp; Charges</w:t>
      </w:r>
      <w:r>
        <w:rPr>
          <w:rFonts w:ascii="Times Roman" w:hAnsi="Times Roman"/>
          <w:sz w:val="24"/>
          <w:szCs w:val="24"/>
        </w:rPr>
        <w:tab/>
        <w:t>$       20,000.00</w:t>
      </w:r>
    </w:p>
    <w:p w:rsidR="00995554" w:rsidRDefault="00995554" w:rsidP="00B22DE1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1000</w:t>
      </w:r>
      <w:r>
        <w:rPr>
          <w:rFonts w:ascii="Times Roman" w:hAnsi="Times Roman"/>
          <w:sz w:val="24"/>
          <w:szCs w:val="24"/>
        </w:rPr>
        <w:tab/>
        <w:t>County General</w:t>
      </w:r>
      <w:r>
        <w:rPr>
          <w:rFonts w:ascii="Times Roman" w:hAnsi="Times Roman"/>
          <w:sz w:val="24"/>
          <w:szCs w:val="24"/>
        </w:rPr>
        <w:tab/>
        <w:t>068</w:t>
      </w:r>
      <w:r>
        <w:rPr>
          <w:rFonts w:ascii="Times Roman" w:hAnsi="Times Roman"/>
          <w:sz w:val="24"/>
          <w:szCs w:val="24"/>
        </w:rPr>
        <w:tab/>
        <w:t>Commissioners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Other Services &amp; Charges</w:t>
      </w:r>
      <w:r>
        <w:rPr>
          <w:rFonts w:ascii="Times Roman" w:hAnsi="Times Roman"/>
          <w:sz w:val="24"/>
          <w:szCs w:val="24"/>
        </w:rPr>
        <w:tab/>
      </w:r>
      <w:proofErr w:type="gramStart"/>
      <w:r>
        <w:rPr>
          <w:rFonts w:ascii="Times Roman" w:hAnsi="Times Roman"/>
          <w:sz w:val="24"/>
          <w:szCs w:val="24"/>
        </w:rPr>
        <w:t>$  1,371,877.00</w:t>
      </w:r>
      <w:proofErr w:type="gramEnd"/>
    </w:p>
    <w:p w:rsidR="00B22DE1" w:rsidRPr="00FA4F85" w:rsidRDefault="00B22DE1" w:rsidP="00B22DE1">
      <w:pPr>
        <w:spacing w:after="0"/>
        <w:jc w:val="both"/>
        <w:rPr>
          <w:rFonts w:ascii="Times Roman" w:hAnsi="Times Roman"/>
          <w:sz w:val="24"/>
          <w:szCs w:val="24"/>
          <w:u w:val="single"/>
        </w:rPr>
      </w:pPr>
      <w:r>
        <w:rPr>
          <w:rFonts w:ascii="Times Roman" w:hAnsi="Times Roman"/>
          <w:sz w:val="24"/>
          <w:szCs w:val="24"/>
        </w:rPr>
        <w:t>1000</w:t>
      </w:r>
      <w:r>
        <w:rPr>
          <w:rFonts w:ascii="Times Roman" w:hAnsi="Times Roman"/>
          <w:sz w:val="24"/>
          <w:szCs w:val="24"/>
        </w:rPr>
        <w:tab/>
        <w:t>County General</w:t>
      </w:r>
      <w:r>
        <w:rPr>
          <w:rFonts w:ascii="Times Roman" w:hAnsi="Times Roman"/>
          <w:sz w:val="24"/>
          <w:szCs w:val="24"/>
        </w:rPr>
        <w:tab/>
      </w:r>
      <w:r w:rsidR="00995554">
        <w:rPr>
          <w:rFonts w:ascii="Times Roman" w:hAnsi="Times Roman"/>
          <w:sz w:val="24"/>
          <w:szCs w:val="24"/>
        </w:rPr>
        <w:t>068</w:t>
      </w:r>
      <w:r w:rsidR="00995554">
        <w:rPr>
          <w:rFonts w:ascii="Times Roman" w:hAnsi="Times Roman"/>
          <w:sz w:val="24"/>
          <w:szCs w:val="24"/>
        </w:rPr>
        <w:tab/>
        <w:t>Commissioners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="00995554">
        <w:rPr>
          <w:rFonts w:ascii="Times Roman" w:hAnsi="Times Roman"/>
          <w:sz w:val="24"/>
          <w:szCs w:val="24"/>
        </w:rPr>
        <w:t>Other Services &amp; Charges</w:t>
      </w:r>
      <w:r w:rsidR="00995554">
        <w:rPr>
          <w:rFonts w:ascii="Times Roman" w:hAnsi="Times Roman"/>
          <w:sz w:val="24"/>
          <w:szCs w:val="24"/>
        </w:rPr>
        <w:tab/>
      </w:r>
      <w:r w:rsidRPr="000C0350">
        <w:rPr>
          <w:rFonts w:ascii="Times Roman" w:hAnsi="Times Roman"/>
          <w:sz w:val="24"/>
          <w:szCs w:val="24"/>
          <w:u w:val="single"/>
        </w:rPr>
        <w:t xml:space="preserve">$ </w:t>
      </w:r>
      <w:r>
        <w:rPr>
          <w:rFonts w:ascii="Times Roman" w:hAnsi="Times Roman"/>
          <w:sz w:val="24"/>
          <w:szCs w:val="24"/>
          <w:u w:val="single"/>
        </w:rPr>
        <w:t xml:space="preserve">    </w:t>
      </w:r>
      <w:r w:rsidR="009622F8">
        <w:rPr>
          <w:rFonts w:ascii="Times Roman" w:hAnsi="Times Roman"/>
          <w:sz w:val="24"/>
          <w:szCs w:val="24"/>
          <w:u w:val="single"/>
        </w:rPr>
        <w:t xml:space="preserve"> </w:t>
      </w:r>
      <w:r w:rsidR="00995554">
        <w:rPr>
          <w:rFonts w:ascii="Times Roman" w:hAnsi="Times Roman"/>
          <w:sz w:val="24"/>
          <w:szCs w:val="24"/>
          <w:u w:val="single"/>
        </w:rPr>
        <w:t>20</w:t>
      </w:r>
      <w:r w:rsidR="009622F8">
        <w:rPr>
          <w:rFonts w:ascii="Times Roman" w:hAnsi="Times Roman"/>
          <w:sz w:val="24"/>
          <w:szCs w:val="24"/>
          <w:u w:val="single"/>
        </w:rPr>
        <w:t>,000.00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</w:p>
    <w:p w:rsidR="00B22DE1" w:rsidRDefault="00B22DE1" w:rsidP="00B22DE1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  <w:r>
        <w:rPr>
          <w:rFonts w:ascii="Times Roman" w:hAnsi="Times Roman"/>
          <w:color w:val="FF0000"/>
          <w:sz w:val="24"/>
          <w:szCs w:val="24"/>
        </w:rPr>
        <w:t xml:space="preserve">Total </w:t>
      </w:r>
      <w:r>
        <w:rPr>
          <w:rFonts w:ascii="Times Roman" w:hAnsi="Times Roman"/>
          <w:color w:val="FF0000"/>
          <w:sz w:val="24"/>
          <w:szCs w:val="24"/>
        </w:rPr>
        <w:tab/>
        <w:t>County General</w:t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proofErr w:type="gramStart"/>
      <w:r>
        <w:rPr>
          <w:rFonts w:ascii="Times Roman" w:hAnsi="Times Roman"/>
          <w:color w:val="FF0000"/>
          <w:sz w:val="24"/>
          <w:szCs w:val="24"/>
        </w:rPr>
        <w:t xml:space="preserve">$  </w:t>
      </w:r>
      <w:r w:rsidR="00995554">
        <w:rPr>
          <w:rFonts w:ascii="Times Roman" w:hAnsi="Times Roman"/>
          <w:color w:val="FF0000"/>
          <w:sz w:val="24"/>
          <w:szCs w:val="24"/>
        </w:rPr>
        <w:t>1,</w:t>
      </w:r>
      <w:r w:rsidR="00AC276D">
        <w:rPr>
          <w:rFonts w:ascii="Times Roman" w:hAnsi="Times Roman"/>
          <w:color w:val="FF0000"/>
          <w:sz w:val="24"/>
          <w:szCs w:val="24"/>
        </w:rPr>
        <w:t>411</w:t>
      </w:r>
      <w:r w:rsidR="00995554">
        <w:rPr>
          <w:rFonts w:ascii="Times Roman" w:hAnsi="Times Roman"/>
          <w:color w:val="FF0000"/>
          <w:sz w:val="24"/>
          <w:szCs w:val="24"/>
        </w:rPr>
        <w:t>,877</w:t>
      </w:r>
      <w:r>
        <w:rPr>
          <w:rFonts w:ascii="Times Roman" w:hAnsi="Times Roman"/>
          <w:color w:val="FF0000"/>
          <w:sz w:val="24"/>
          <w:szCs w:val="24"/>
        </w:rPr>
        <w:t>.00</w:t>
      </w:r>
      <w:proofErr w:type="gramEnd"/>
    </w:p>
    <w:p w:rsidR="00995554" w:rsidRDefault="00995554" w:rsidP="00995554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4905</w:t>
      </w:r>
      <w:r>
        <w:rPr>
          <w:rFonts w:ascii="Times Roman" w:hAnsi="Times Roman"/>
          <w:sz w:val="24"/>
          <w:szCs w:val="24"/>
        </w:rPr>
        <w:tab/>
        <w:t>Landfill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068</w:t>
      </w:r>
      <w:r>
        <w:rPr>
          <w:rFonts w:ascii="Times Roman" w:hAnsi="Times Roman"/>
          <w:sz w:val="24"/>
          <w:szCs w:val="24"/>
        </w:rPr>
        <w:tab/>
        <w:t>Commissioners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Other Services &amp; Charges</w:t>
      </w:r>
      <w:r>
        <w:rPr>
          <w:rFonts w:ascii="Times Roman" w:hAnsi="Times Roman"/>
          <w:sz w:val="24"/>
          <w:szCs w:val="24"/>
        </w:rPr>
        <w:tab/>
      </w:r>
      <w:proofErr w:type="gramStart"/>
      <w:r>
        <w:rPr>
          <w:rFonts w:ascii="Times Roman" w:hAnsi="Times Roman"/>
          <w:sz w:val="24"/>
          <w:szCs w:val="24"/>
        </w:rPr>
        <w:t>$  1,371,877.00</w:t>
      </w:r>
      <w:proofErr w:type="gramEnd"/>
    </w:p>
    <w:p w:rsidR="00785F48" w:rsidRPr="009622F8" w:rsidRDefault="00995554" w:rsidP="00995554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4905</w:t>
      </w:r>
      <w:r>
        <w:rPr>
          <w:rFonts w:ascii="Times Roman" w:hAnsi="Times Roman"/>
          <w:sz w:val="24"/>
          <w:szCs w:val="24"/>
        </w:rPr>
        <w:tab/>
        <w:t>Landfill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068</w:t>
      </w:r>
      <w:r>
        <w:rPr>
          <w:rFonts w:ascii="Times Roman" w:hAnsi="Times Roman"/>
          <w:sz w:val="24"/>
          <w:szCs w:val="24"/>
        </w:rPr>
        <w:tab/>
        <w:t>Commissioners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Other Services &amp; Charges</w:t>
      </w:r>
      <w:r>
        <w:rPr>
          <w:rFonts w:ascii="Times Roman" w:hAnsi="Times Roman"/>
          <w:sz w:val="24"/>
          <w:szCs w:val="24"/>
        </w:rPr>
        <w:tab/>
      </w:r>
      <w:r w:rsidRPr="000C0350">
        <w:rPr>
          <w:rFonts w:ascii="Times Roman" w:hAnsi="Times Roman"/>
          <w:sz w:val="24"/>
          <w:szCs w:val="24"/>
          <w:u w:val="single"/>
        </w:rPr>
        <w:t xml:space="preserve">$ </w:t>
      </w:r>
      <w:r>
        <w:rPr>
          <w:rFonts w:ascii="Times Roman" w:hAnsi="Times Roman"/>
          <w:sz w:val="24"/>
          <w:szCs w:val="24"/>
          <w:u w:val="single"/>
        </w:rPr>
        <w:t xml:space="preserve">     20,000.00</w:t>
      </w:r>
      <w:r w:rsidR="00785F48">
        <w:rPr>
          <w:rFonts w:ascii="Times Roman" w:hAnsi="Times Roman"/>
          <w:sz w:val="24"/>
          <w:szCs w:val="24"/>
        </w:rPr>
        <w:tab/>
      </w:r>
      <w:r w:rsidR="00785F48">
        <w:rPr>
          <w:rFonts w:ascii="Times Roman" w:hAnsi="Times Roman"/>
          <w:sz w:val="24"/>
          <w:szCs w:val="24"/>
        </w:rPr>
        <w:tab/>
      </w:r>
      <w:r w:rsidR="00785F48">
        <w:rPr>
          <w:rFonts w:ascii="Times Roman" w:hAnsi="Times Roman"/>
          <w:sz w:val="24"/>
          <w:szCs w:val="24"/>
        </w:rPr>
        <w:tab/>
      </w:r>
    </w:p>
    <w:p w:rsidR="009F6048" w:rsidRDefault="00264E32" w:rsidP="007D1670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  <w:r>
        <w:rPr>
          <w:rFonts w:ascii="Times Roman" w:hAnsi="Times Roman"/>
          <w:color w:val="FF0000"/>
          <w:sz w:val="24"/>
          <w:szCs w:val="24"/>
        </w:rPr>
        <w:t xml:space="preserve">Total </w:t>
      </w:r>
      <w:r w:rsidR="00BA43EA">
        <w:rPr>
          <w:rFonts w:ascii="Times Roman" w:hAnsi="Times Roman"/>
          <w:color w:val="FF0000"/>
          <w:sz w:val="24"/>
          <w:szCs w:val="24"/>
        </w:rPr>
        <w:tab/>
      </w:r>
      <w:r w:rsidR="00FA4F85">
        <w:rPr>
          <w:rFonts w:ascii="Times Roman" w:hAnsi="Times Roman"/>
          <w:color w:val="FF0000"/>
          <w:sz w:val="24"/>
          <w:szCs w:val="24"/>
        </w:rPr>
        <w:t>Landfill</w:t>
      </w:r>
      <w:r w:rsidR="00FA4F85">
        <w:rPr>
          <w:rFonts w:ascii="Times Roman" w:hAnsi="Times Roman"/>
          <w:color w:val="FF0000"/>
          <w:sz w:val="24"/>
          <w:szCs w:val="24"/>
        </w:rPr>
        <w:tab/>
      </w:r>
      <w:r w:rsidR="00BA43EA">
        <w:rPr>
          <w:rFonts w:ascii="Times Roman" w:hAnsi="Times Roman"/>
          <w:color w:val="FF0000"/>
          <w:sz w:val="24"/>
          <w:szCs w:val="24"/>
        </w:rPr>
        <w:tab/>
      </w:r>
      <w:r w:rsidR="00880430"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proofErr w:type="gramStart"/>
      <w:r w:rsidR="004D06C2">
        <w:rPr>
          <w:rFonts w:ascii="Times Roman" w:hAnsi="Times Roman"/>
          <w:color w:val="FF0000"/>
          <w:sz w:val="24"/>
          <w:szCs w:val="24"/>
        </w:rPr>
        <w:t xml:space="preserve">$ </w:t>
      </w:r>
      <w:r w:rsidR="009622F8">
        <w:rPr>
          <w:rFonts w:ascii="Times Roman" w:hAnsi="Times Roman"/>
          <w:color w:val="FF0000"/>
          <w:sz w:val="24"/>
          <w:szCs w:val="24"/>
        </w:rPr>
        <w:t xml:space="preserve"> </w:t>
      </w:r>
      <w:r w:rsidR="00995554">
        <w:rPr>
          <w:rFonts w:ascii="Times Roman" w:hAnsi="Times Roman"/>
          <w:color w:val="FF0000"/>
          <w:sz w:val="24"/>
          <w:szCs w:val="24"/>
        </w:rPr>
        <w:t>1,391,877</w:t>
      </w:r>
      <w:r w:rsidR="009622F8">
        <w:rPr>
          <w:rFonts w:ascii="Times Roman" w:hAnsi="Times Roman"/>
          <w:color w:val="FF0000"/>
          <w:sz w:val="24"/>
          <w:szCs w:val="24"/>
        </w:rPr>
        <w:t>.00</w:t>
      </w:r>
      <w:proofErr w:type="gramEnd"/>
    </w:p>
    <w:p w:rsidR="00AF5DE1" w:rsidRPr="009622F8" w:rsidRDefault="00AF5DE1" w:rsidP="00AF5DE1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49</w:t>
      </w:r>
      <w:r>
        <w:rPr>
          <w:rFonts w:ascii="Times Roman" w:hAnsi="Times Roman"/>
          <w:sz w:val="24"/>
          <w:szCs w:val="24"/>
        </w:rPr>
        <w:t>31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>Home Detention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Other Services &amp; Charges</w:t>
      </w:r>
      <w:r>
        <w:rPr>
          <w:rFonts w:ascii="Times Roman" w:hAnsi="Times Roman"/>
          <w:sz w:val="24"/>
          <w:szCs w:val="24"/>
        </w:rPr>
        <w:tab/>
      </w:r>
      <w:r w:rsidRPr="000C0350">
        <w:rPr>
          <w:rFonts w:ascii="Times Roman" w:hAnsi="Times Roman"/>
          <w:sz w:val="24"/>
          <w:szCs w:val="24"/>
          <w:u w:val="single"/>
        </w:rPr>
        <w:t xml:space="preserve">$ </w:t>
      </w:r>
      <w:r>
        <w:rPr>
          <w:rFonts w:ascii="Times Roman" w:hAnsi="Times Roman"/>
          <w:sz w:val="24"/>
          <w:szCs w:val="24"/>
          <w:u w:val="single"/>
        </w:rPr>
        <w:t xml:space="preserve">     </w:t>
      </w:r>
      <w:r>
        <w:rPr>
          <w:rFonts w:ascii="Times Roman" w:hAnsi="Times Roman"/>
          <w:sz w:val="24"/>
          <w:szCs w:val="24"/>
          <w:u w:val="single"/>
        </w:rPr>
        <w:t>3</w:t>
      </w:r>
      <w:r>
        <w:rPr>
          <w:rFonts w:ascii="Times Roman" w:hAnsi="Times Roman"/>
          <w:sz w:val="24"/>
          <w:szCs w:val="24"/>
          <w:u w:val="single"/>
        </w:rPr>
        <w:t>0,000.00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</w:p>
    <w:p w:rsidR="00AF5DE1" w:rsidRDefault="00AF5DE1" w:rsidP="00AF5DE1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  <w:r>
        <w:rPr>
          <w:rFonts w:ascii="Times Roman" w:hAnsi="Times Roman"/>
          <w:color w:val="FF0000"/>
          <w:sz w:val="24"/>
          <w:szCs w:val="24"/>
        </w:rPr>
        <w:t xml:space="preserve">Total </w:t>
      </w:r>
      <w:r>
        <w:rPr>
          <w:rFonts w:ascii="Times Roman" w:hAnsi="Times Roman"/>
          <w:color w:val="FF0000"/>
          <w:sz w:val="24"/>
          <w:szCs w:val="24"/>
        </w:rPr>
        <w:tab/>
        <w:t>Landfill</w:t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  <w:t xml:space="preserve">$  </w:t>
      </w:r>
      <w:r>
        <w:rPr>
          <w:rFonts w:ascii="Times Roman" w:hAnsi="Times Roman"/>
          <w:color w:val="FF0000"/>
          <w:sz w:val="24"/>
          <w:szCs w:val="24"/>
        </w:rPr>
        <w:t xml:space="preserve">    30,000</w:t>
      </w:r>
      <w:r>
        <w:rPr>
          <w:rFonts w:ascii="Times Roman" w:hAnsi="Times Roman"/>
          <w:color w:val="FF0000"/>
          <w:sz w:val="24"/>
          <w:szCs w:val="24"/>
        </w:rPr>
        <w:t>.00</w:t>
      </w:r>
    </w:p>
    <w:p w:rsidR="00BA43EA" w:rsidRDefault="00BA43EA" w:rsidP="007D1670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</w:p>
    <w:bookmarkEnd w:id="0"/>
    <w:p w:rsidR="006D7B30" w:rsidRDefault="008E5CC3" w:rsidP="00C43502">
      <w:pPr>
        <w:spacing w:after="0"/>
        <w:jc w:val="both"/>
        <w:rPr>
          <w:rFonts w:ascii="Times Roman" w:hAnsi="Times Roman"/>
          <w:sz w:val="24"/>
          <w:szCs w:val="24"/>
        </w:rPr>
      </w:pPr>
      <w:r w:rsidRPr="008E5CC3">
        <w:rPr>
          <w:rFonts w:ascii="Times Roman" w:hAnsi="Times Roman"/>
          <w:b/>
          <w:sz w:val="24"/>
          <w:szCs w:val="24"/>
        </w:rPr>
        <w:t>Grand Total</w:t>
      </w:r>
      <w:r w:rsidRPr="008E5CC3">
        <w:rPr>
          <w:rFonts w:ascii="Times Roman" w:hAnsi="Times Roman"/>
          <w:b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="00D84E7F">
        <w:rPr>
          <w:rFonts w:ascii="Times Roman" w:hAnsi="Times Roman"/>
          <w:b/>
          <w:sz w:val="24"/>
          <w:szCs w:val="24"/>
        </w:rPr>
        <w:t>$</w:t>
      </w:r>
      <w:r w:rsidR="004D06C2">
        <w:rPr>
          <w:rFonts w:ascii="Times Roman" w:hAnsi="Times Roman"/>
          <w:b/>
          <w:sz w:val="24"/>
          <w:szCs w:val="24"/>
        </w:rPr>
        <w:t xml:space="preserve">  </w:t>
      </w:r>
      <w:r w:rsidR="00995554">
        <w:rPr>
          <w:rFonts w:ascii="Times Roman" w:hAnsi="Times Roman"/>
          <w:b/>
          <w:sz w:val="24"/>
          <w:szCs w:val="24"/>
        </w:rPr>
        <w:t>2,</w:t>
      </w:r>
      <w:r w:rsidR="00AC276D">
        <w:rPr>
          <w:rFonts w:ascii="Times Roman" w:hAnsi="Times Roman"/>
          <w:b/>
          <w:sz w:val="24"/>
          <w:szCs w:val="24"/>
        </w:rPr>
        <w:t>8</w:t>
      </w:r>
      <w:r w:rsidR="00AF5DE1">
        <w:rPr>
          <w:rFonts w:ascii="Times Roman" w:hAnsi="Times Roman"/>
          <w:b/>
          <w:sz w:val="24"/>
          <w:szCs w:val="24"/>
        </w:rPr>
        <w:t>3</w:t>
      </w:r>
      <w:bookmarkStart w:id="1" w:name="_GoBack"/>
      <w:bookmarkEnd w:id="1"/>
      <w:r w:rsidR="00AC276D">
        <w:rPr>
          <w:rFonts w:ascii="Times Roman" w:hAnsi="Times Roman"/>
          <w:b/>
          <w:sz w:val="24"/>
          <w:szCs w:val="24"/>
        </w:rPr>
        <w:t>3</w:t>
      </w:r>
      <w:r w:rsidR="00995554">
        <w:rPr>
          <w:rFonts w:ascii="Times Roman" w:hAnsi="Times Roman"/>
          <w:b/>
          <w:sz w:val="24"/>
          <w:szCs w:val="24"/>
        </w:rPr>
        <w:t>,754</w:t>
      </w:r>
      <w:r w:rsidR="00225055">
        <w:rPr>
          <w:rFonts w:ascii="Times Roman" w:hAnsi="Times Roman"/>
          <w:b/>
          <w:sz w:val="24"/>
          <w:szCs w:val="24"/>
        </w:rPr>
        <w:t>.00</w:t>
      </w:r>
    </w:p>
    <w:p w:rsidR="006D7B30" w:rsidRPr="00743F3F" w:rsidRDefault="006D7B30" w:rsidP="00C43502">
      <w:pPr>
        <w:spacing w:after="0"/>
        <w:jc w:val="both"/>
        <w:rPr>
          <w:rFonts w:ascii="Times Roman" w:hAnsi="Times Roman"/>
          <w:sz w:val="16"/>
          <w:szCs w:val="16"/>
        </w:rPr>
      </w:pPr>
    </w:p>
    <w:p w:rsidR="006D7B30" w:rsidRDefault="006D7B30" w:rsidP="00C43502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Taxpayers appearing at such meeting shall have a right to be heard.  The additional appropriations as finally ma</w:t>
      </w:r>
      <w:r w:rsidR="0024239D">
        <w:rPr>
          <w:rFonts w:ascii="Times Roman" w:hAnsi="Times Roman"/>
          <w:sz w:val="24"/>
          <w:szCs w:val="24"/>
        </w:rPr>
        <w:t>de will be referred to the Department of Local Government Finance (DLGF).  The DLGF will make a written determination as to the sufficiency of funds to support the appropriations made within fifteen (15) days of receipt of a Certified Copy of the action taken.</w:t>
      </w:r>
    </w:p>
    <w:p w:rsidR="0024239D" w:rsidRDefault="0024239D" w:rsidP="00C43502">
      <w:pPr>
        <w:spacing w:after="0"/>
        <w:jc w:val="both"/>
        <w:rPr>
          <w:rFonts w:ascii="Times Roman" w:hAnsi="Times Roman"/>
          <w:sz w:val="24"/>
          <w:szCs w:val="24"/>
        </w:rPr>
      </w:pPr>
    </w:p>
    <w:p w:rsidR="0024239D" w:rsidRDefault="0024239D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  <w:r>
        <w:rPr>
          <w:rFonts w:ascii="Times Roman" w:hAnsi="Times Roman"/>
          <w:b/>
          <w:sz w:val="24"/>
          <w:szCs w:val="24"/>
        </w:rPr>
        <w:t>TAMRA JA</w:t>
      </w:r>
      <w:r w:rsidR="00740E79">
        <w:rPr>
          <w:rFonts w:ascii="Times Roman" w:hAnsi="Times Roman"/>
          <w:b/>
          <w:sz w:val="24"/>
          <w:szCs w:val="24"/>
        </w:rPr>
        <w:t>MES</w:t>
      </w:r>
    </w:p>
    <w:p w:rsidR="0024239D" w:rsidRDefault="0024239D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  <w:r>
        <w:rPr>
          <w:rFonts w:ascii="Times Roman" w:hAnsi="Times Roman"/>
          <w:b/>
          <w:sz w:val="24"/>
          <w:szCs w:val="24"/>
        </w:rPr>
        <w:t>NEWTON COUNTY AUDITOR</w:t>
      </w:r>
    </w:p>
    <w:p w:rsidR="00F44515" w:rsidRDefault="00F44515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</w:p>
    <w:p w:rsidR="00F44515" w:rsidRDefault="00F44515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</w:p>
    <w:sectPr w:rsidR="00F44515" w:rsidSect="002F66F7">
      <w:pgSz w:w="15840" w:h="12240" w:orient="landscape" w:code="1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6C4"/>
    <w:rsid w:val="000078C6"/>
    <w:rsid w:val="00007ED9"/>
    <w:rsid w:val="0001637A"/>
    <w:rsid w:val="00021F73"/>
    <w:rsid w:val="00047C25"/>
    <w:rsid w:val="00053F65"/>
    <w:rsid w:val="0006101E"/>
    <w:rsid w:val="00071BEB"/>
    <w:rsid w:val="0007766A"/>
    <w:rsid w:val="00083364"/>
    <w:rsid w:val="00085EB6"/>
    <w:rsid w:val="00090C51"/>
    <w:rsid w:val="000A1BB3"/>
    <w:rsid w:val="000A1CBE"/>
    <w:rsid w:val="000A69A1"/>
    <w:rsid w:val="000A7DAE"/>
    <w:rsid w:val="000B2B8C"/>
    <w:rsid w:val="000C0350"/>
    <w:rsid w:val="000F5E40"/>
    <w:rsid w:val="00105FD5"/>
    <w:rsid w:val="00123A59"/>
    <w:rsid w:val="001711FE"/>
    <w:rsid w:val="001A24E6"/>
    <w:rsid w:val="001A606B"/>
    <w:rsid w:val="001B06F7"/>
    <w:rsid w:val="001C0DA3"/>
    <w:rsid w:val="001C6BF3"/>
    <w:rsid w:val="001D0EAA"/>
    <w:rsid w:val="001E05C5"/>
    <w:rsid w:val="001F12B9"/>
    <w:rsid w:val="002101AB"/>
    <w:rsid w:val="00213F9A"/>
    <w:rsid w:val="00224D28"/>
    <w:rsid w:val="00225055"/>
    <w:rsid w:val="00234317"/>
    <w:rsid w:val="0024239D"/>
    <w:rsid w:val="00256C1C"/>
    <w:rsid w:val="00264E32"/>
    <w:rsid w:val="002879FE"/>
    <w:rsid w:val="002C04BD"/>
    <w:rsid w:val="002C05DF"/>
    <w:rsid w:val="002C297B"/>
    <w:rsid w:val="002C6DBD"/>
    <w:rsid w:val="002F57F8"/>
    <w:rsid w:val="002F66F7"/>
    <w:rsid w:val="00306EB9"/>
    <w:rsid w:val="00310925"/>
    <w:rsid w:val="0031253F"/>
    <w:rsid w:val="003160BA"/>
    <w:rsid w:val="00326DB1"/>
    <w:rsid w:val="00334750"/>
    <w:rsid w:val="00342200"/>
    <w:rsid w:val="00343F97"/>
    <w:rsid w:val="00357B5C"/>
    <w:rsid w:val="003817BB"/>
    <w:rsid w:val="00392E01"/>
    <w:rsid w:val="003B14BA"/>
    <w:rsid w:val="003C18E3"/>
    <w:rsid w:val="003C7BEA"/>
    <w:rsid w:val="003D013C"/>
    <w:rsid w:val="00450A44"/>
    <w:rsid w:val="004753CC"/>
    <w:rsid w:val="004761BD"/>
    <w:rsid w:val="004B49AB"/>
    <w:rsid w:val="004C1690"/>
    <w:rsid w:val="004C7953"/>
    <w:rsid w:val="004C7A83"/>
    <w:rsid w:val="004D06C2"/>
    <w:rsid w:val="004D3ED5"/>
    <w:rsid w:val="00501A4A"/>
    <w:rsid w:val="00511CD9"/>
    <w:rsid w:val="00544A6A"/>
    <w:rsid w:val="00545E06"/>
    <w:rsid w:val="00546FD5"/>
    <w:rsid w:val="005474D8"/>
    <w:rsid w:val="00551327"/>
    <w:rsid w:val="00587DD3"/>
    <w:rsid w:val="005B38DF"/>
    <w:rsid w:val="005B5138"/>
    <w:rsid w:val="005C7BE1"/>
    <w:rsid w:val="005E2094"/>
    <w:rsid w:val="00606CE3"/>
    <w:rsid w:val="00631F9B"/>
    <w:rsid w:val="006326C4"/>
    <w:rsid w:val="006A50A7"/>
    <w:rsid w:val="006D7B30"/>
    <w:rsid w:val="006E09A0"/>
    <w:rsid w:val="007059D8"/>
    <w:rsid w:val="00715C9F"/>
    <w:rsid w:val="00722F39"/>
    <w:rsid w:val="007236CF"/>
    <w:rsid w:val="00740E79"/>
    <w:rsid w:val="00743F3F"/>
    <w:rsid w:val="00770353"/>
    <w:rsid w:val="007738CE"/>
    <w:rsid w:val="00785F48"/>
    <w:rsid w:val="007911D8"/>
    <w:rsid w:val="00794E92"/>
    <w:rsid w:val="00795724"/>
    <w:rsid w:val="00795AB2"/>
    <w:rsid w:val="007B2660"/>
    <w:rsid w:val="007C6B75"/>
    <w:rsid w:val="007D1670"/>
    <w:rsid w:val="007D4830"/>
    <w:rsid w:val="008172B5"/>
    <w:rsid w:val="008534CD"/>
    <w:rsid w:val="0085620D"/>
    <w:rsid w:val="0086460F"/>
    <w:rsid w:val="0087447C"/>
    <w:rsid w:val="00876111"/>
    <w:rsid w:val="00880430"/>
    <w:rsid w:val="00882FA1"/>
    <w:rsid w:val="00895179"/>
    <w:rsid w:val="008C1348"/>
    <w:rsid w:val="008C7485"/>
    <w:rsid w:val="008E31F1"/>
    <w:rsid w:val="008E5CC3"/>
    <w:rsid w:val="008F0E9D"/>
    <w:rsid w:val="008F364F"/>
    <w:rsid w:val="00914B7E"/>
    <w:rsid w:val="009321BF"/>
    <w:rsid w:val="009341E5"/>
    <w:rsid w:val="00941195"/>
    <w:rsid w:val="00945818"/>
    <w:rsid w:val="009577A7"/>
    <w:rsid w:val="009622F8"/>
    <w:rsid w:val="0097331A"/>
    <w:rsid w:val="009765B3"/>
    <w:rsid w:val="00995554"/>
    <w:rsid w:val="009B161F"/>
    <w:rsid w:val="009C202F"/>
    <w:rsid w:val="009C371F"/>
    <w:rsid w:val="009F262F"/>
    <w:rsid w:val="009F6048"/>
    <w:rsid w:val="00A07132"/>
    <w:rsid w:val="00A35C5C"/>
    <w:rsid w:val="00A36FD0"/>
    <w:rsid w:val="00A40289"/>
    <w:rsid w:val="00A41118"/>
    <w:rsid w:val="00A507D2"/>
    <w:rsid w:val="00A8573E"/>
    <w:rsid w:val="00A9379B"/>
    <w:rsid w:val="00AB18E5"/>
    <w:rsid w:val="00AC276D"/>
    <w:rsid w:val="00AE6D06"/>
    <w:rsid w:val="00AF5DE1"/>
    <w:rsid w:val="00B132ED"/>
    <w:rsid w:val="00B22DE1"/>
    <w:rsid w:val="00B2783A"/>
    <w:rsid w:val="00B317D9"/>
    <w:rsid w:val="00B540E1"/>
    <w:rsid w:val="00B62EAE"/>
    <w:rsid w:val="00B740C3"/>
    <w:rsid w:val="00BA43EA"/>
    <w:rsid w:val="00BD212D"/>
    <w:rsid w:val="00BD53D4"/>
    <w:rsid w:val="00BE2547"/>
    <w:rsid w:val="00BF19BD"/>
    <w:rsid w:val="00C124CA"/>
    <w:rsid w:val="00C14B59"/>
    <w:rsid w:val="00C339E9"/>
    <w:rsid w:val="00C43502"/>
    <w:rsid w:val="00C51650"/>
    <w:rsid w:val="00CC0CC3"/>
    <w:rsid w:val="00CE0F9A"/>
    <w:rsid w:val="00D1066A"/>
    <w:rsid w:val="00D11BE0"/>
    <w:rsid w:val="00D47378"/>
    <w:rsid w:val="00D52152"/>
    <w:rsid w:val="00D52AF1"/>
    <w:rsid w:val="00D57C94"/>
    <w:rsid w:val="00D656FB"/>
    <w:rsid w:val="00D70741"/>
    <w:rsid w:val="00D71056"/>
    <w:rsid w:val="00D84E7F"/>
    <w:rsid w:val="00DB4826"/>
    <w:rsid w:val="00DE4A45"/>
    <w:rsid w:val="00DF52AC"/>
    <w:rsid w:val="00DF5661"/>
    <w:rsid w:val="00E00F02"/>
    <w:rsid w:val="00E03185"/>
    <w:rsid w:val="00E21E78"/>
    <w:rsid w:val="00E30494"/>
    <w:rsid w:val="00E4071A"/>
    <w:rsid w:val="00E4158A"/>
    <w:rsid w:val="00E808F2"/>
    <w:rsid w:val="00E82043"/>
    <w:rsid w:val="00E82B91"/>
    <w:rsid w:val="00EC4ECF"/>
    <w:rsid w:val="00F0032E"/>
    <w:rsid w:val="00F35D61"/>
    <w:rsid w:val="00F42175"/>
    <w:rsid w:val="00F44515"/>
    <w:rsid w:val="00F5302C"/>
    <w:rsid w:val="00F71C1F"/>
    <w:rsid w:val="00F87562"/>
    <w:rsid w:val="00FA4F85"/>
    <w:rsid w:val="00FC7212"/>
    <w:rsid w:val="00FE0178"/>
    <w:rsid w:val="00FE2927"/>
    <w:rsid w:val="00FE4A6F"/>
    <w:rsid w:val="00FF579A"/>
    <w:rsid w:val="00FF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87A81"/>
  <w15:docId w15:val="{C08DC013-7252-448D-A8B4-205CEFFB6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7B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5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3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43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tjackson</dc:creator>
  <cp:lastModifiedBy>Tami James</cp:lastModifiedBy>
  <cp:revision>4</cp:revision>
  <cp:lastPrinted>2023-06-23T22:17:00Z</cp:lastPrinted>
  <dcterms:created xsi:type="dcterms:W3CDTF">2026-03-24T21:16:00Z</dcterms:created>
  <dcterms:modified xsi:type="dcterms:W3CDTF">2026-04-06T12:22:00Z</dcterms:modified>
</cp:coreProperties>
</file>